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836AE">
      <w:pPr>
        <w:pStyle w:val="printredaction-line"/>
        <w:divId w:val="1893076661"/>
      </w:pPr>
      <w:r>
        <w:t>Редакция от 1 янв 2016</w:t>
      </w:r>
    </w:p>
    <w:p w:rsidR="00000000" w:rsidRDefault="005836AE">
      <w:pPr>
        <w:pStyle w:val="2"/>
        <w:divId w:val="1893076661"/>
        <w:rPr>
          <w:rFonts w:eastAsia="Times New Roman"/>
        </w:rPr>
      </w:pPr>
      <w:r>
        <w:rPr>
          <w:rFonts w:eastAsia="Times New Roman"/>
        </w:rPr>
        <w:t>Какие необходимо предпринять дополнительные меры по защите объекта от пожара в период отключения или неисправностей пожарной сигнализации?</w:t>
      </w:r>
    </w:p>
    <w:p w:rsidR="00000000" w:rsidRDefault="005836AE">
      <w:pPr>
        <w:pStyle w:val="a3"/>
        <w:divId w:val="876047420"/>
      </w:pPr>
      <w:r>
        <w:t>Необходимость обеспечения дополнительных мер по защите объектов от пожаров предусмотрена Правилами противопожарного режима в Российской Федерации, утв. постановлением Правительства РФ от 25 апреля 2012 г.</w:t>
      </w:r>
      <w:r>
        <w:t xml:space="preserve"> </w:t>
      </w:r>
      <w:hyperlink r:id="rId5" w:anchor="/document/99/902344800/" w:history="1">
        <w:r>
          <w:rPr>
            <w:rStyle w:val="a4"/>
          </w:rPr>
          <w:t>№ 390</w:t>
        </w:r>
      </w:hyperlink>
      <w:r>
        <w:t xml:space="preserve"> .</w:t>
      </w:r>
      <w:r>
        <w:t xml:space="preserve"> </w:t>
      </w:r>
    </w:p>
    <w:p w:rsidR="00000000" w:rsidRDefault="005836AE">
      <w:pPr>
        <w:pStyle w:val="a3"/>
        <w:divId w:val="876047420"/>
      </w:pPr>
      <w:r>
        <w:t>Установлено, что в период выполнения работ по техническому обслуживанию или ремонту, связанных с отключением систем противопожарной защиты или их элементов руководитель организации принимает необходимые меры по защите объектов от пож</w:t>
      </w:r>
      <w:r>
        <w:t>аров.</w:t>
      </w:r>
      <w:r>
        <w:t xml:space="preserve"> </w:t>
      </w:r>
    </w:p>
    <w:p w:rsidR="00000000" w:rsidRDefault="005836AE">
      <w:pPr>
        <w:pStyle w:val="a3"/>
        <w:divId w:val="876047420"/>
      </w:pPr>
      <w:r>
        <w:t>Прежде всего, руководитель организации должен обеспечить наличие в помещении диспетчерского пункта (пожарного поста) инструкции о порядке действий дежурного персонала при получении сигналов о пожаре и неисправности установок (систем) противопожарной</w:t>
      </w:r>
      <w:r>
        <w:t xml:space="preserve"> защиты объекта.</w:t>
      </w:r>
      <w:r>
        <w:t xml:space="preserve"> </w:t>
      </w:r>
    </w:p>
    <w:p w:rsidR="00000000" w:rsidRDefault="005836AE">
      <w:pPr>
        <w:pStyle w:val="a3"/>
        <w:divId w:val="876047420"/>
      </w:pPr>
      <w:r>
        <w:t>Диспетчерский пункт (пожарный пост) обеспечивается телефонной связью и исправными ручными электрическими фонарями.</w:t>
      </w:r>
      <w:r>
        <w:t xml:space="preserve"> </w:t>
      </w:r>
    </w:p>
    <w:p w:rsidR="00000000" w:rsidRDefault="005836AE">
      <w:pPr>
        <w:pStyle w:val="a3"/>
        <w:divId w:val="876047420"/>
      </w:pPr>
      <w:r>
        <w:t>Для передачи текстов оповещения и управления эвакуацией людей допускается использовать внутренние радиотрансляционные сети</w:t>
      </w:r>
      <w:r>
        <w:t xml:space="preserve"> и другие сети вещания, имеющиеся на объекте.</w:t>
      </w:r>
      <w:r>
        <w:t xml:space="preserve"> </w:t>
      </w:r>
    </w:p>
    <w:p w:rsidR="00000000" w:rsidRDefault="005836AE">
      <w:pPr>
        <w:pStyle w:val="a3"/>
        <w:divId w:val="876047420"/>
      </w:pPr>
      <w:r>
        <w:t>Руководитель организации обеспечивает исправное техническое состояние пожарных автомобилей и мотопомп, а также техники, приспособленной (переоборудованной) для тушения пожаров.</w:t>
      </w:r>
      <w:r>
        <w:t xml:space="preserve"> </w:t>
      </w:r>
    </w:p>
    <w:p w:rsidR="00000000" w:rsidRDefault="005836AE">
      <w:pPr>
        <w:pStyle w:val="a3"/>
        <w:divId w:val="876047420"/>
      </w:pPr>
      <w:r>
        <w:t>Руководитель организации обеспе</w:t>
      </w:r>
      <w:r>
        <w:t>чивает объект огнетушителями.</w:t>
      </w:r>
      <w:r>
        <w:t xml:space="preserve"> </w:t>
      </w:r>
    </w:p>
    <w:p w:rsidR="00000000" w:rsidRDefault="005836AE">
      <w:pPr>
        <w:pStyle w:val="a3"/>
        <w:divId w:val="876047420"/>
      </w:pPr>
      <w:r>
        <w:t>Также при обнаружении пожара или признаков горения в здании, помещении (задымление, запах гари, повышение температуры воздуха и др.) необходимо:</w:t>
      </w:r>
      <w:r>
        <w:t xml:space="preserve"> </w:t>
      </w:r>
    </w:p>
    <w:p w:rsidR="00000000" w:rsidRDefault="005836AE">
      <w:pPr>
        <w:numPr>
          <w:ilvl w:val="0"/>
          <w:numId w:val="1"/>
        </w:numPr>
        <w:spacing w:after="103"/>
        <w:ind w:left="686"/>
        <w:divId w:val="876047420"/>
        <w:rPr>
          <w:rFonts w:eastAsia="Times New Roman"/>
        </w:rPr>
      </w:pPr>
      <w:r>
        <w:rPr>
          <w:rFonts w:eastAsia="Times New Roman"/>
        </w:rPr>
        <w:t xml:space="preserve">немедленно сообщить об этом по телефону в пожарную охрану (при этом необходимо </w:t>
      </w:r>
      <w:r>
        <w:rPr>
          <w:rFonts w:eastAsia="Times New Roman"/>
        </w:rPr>
        <w:t xml:space="preserve">назвать адрес объекта, место возникновения пожара, а также сообщить свою фамилию); </w:t>
      </w:r>
    </w:p>
    <w:p w:rsidR="00000000" w:rsidRDefault="005836AE">
      <w:pPr>
        <w:numPr>
          <w:ilvl w:val="0"/>
          <w:numId w:val="1"/>
        </w:numPr>
        <w:spacing w:after="103"/>
        <w:ind w:left="686"/>
        <w:divId w:val="876047420"/>
        <w:rPr>
          <w:rFonts w:eastAsia="Times New Roman"/>
        </w:rPr>
      </w:pPr>
      <w:r>
        <w:rPr>
          <w:rFonts w:eastAsia="Times New Roman"/>
        </w:rPr>
        <w:t xml:space="preserve">принять посильные меры по эвакуации людей и тушению пожара. </w:t>
      </w:r>
    </w:p>
    <w:p w:rsidR="005836AE" w:rsidRDefault="005836AE">
      <w:pPr>
        <w:divId w:val="1105345827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58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69EF"/>
    <w:multiLevelType w:val="multilevel"/>
    <w:tmpl w:val="79483C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053C94"/>
    <w:rsid w:val="00053C94"/>
    <w:rsid w:val="0058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5827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66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7420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2018-07-03T06:06:00Z</dcterms:created>
  <dcterms:modified xsi:type="dcterms:W3CDTF">2018-07-03T06:06:00Z</dcterms:modified>
</cp:coreProperties>
</file>