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502">
      <w:pPr>
        <w:pStyle w:val="printredaction-line"/>
        <w:divId w:val="1485925584"/>
      </w:pPr>
      <w:r>
        <w:t>Редакция от 1 янв 2016</w:t>
      </w:r>
    </w:p>
    <w:p w:rsidR="00000000" w:rsidRDefault="00794502">
      <w:pPr>
        <w:pStyle w:val="2"/>
        <w:divId w:val="1485925584"/>
        <w:rPr>
          <w:rFonts w:eastAsia="Times New Roman"/>
        </w:rPr>
      </w:pPr>
      <w:r>
        <w:rPr>
          <w:rFonts w:eastAsia="Times New Roman"/>
        </w:rPr>
        <w:t>Нарушения законодательных требований, допускаемые при проведении проверок государственным инспектором труда</w:t>
      </w:r>
    </w:p>
    <w:p w:rsidR="00000000" w:rsidRDefault="00794502">
      <w:pPr>
        <w:pStyle w:val="a3"/>
        <w:divId w:val="1485925584"/>
      </w:pPr>
      <w:r>
        <w:rPr>
          <w:b/>
          <w:bCs/>
        </w:rPr>
        <w:t>Воробьев И. А.</w:t>
      </w:r>
    </w:p>
    <w:p w:rsidR="00000000" w:rsidRDefault="00794502">
      <w:pPr>
        <w:pStyle w:val="a3"/>
        <w:divId w:val="1077246333"/>
      </w:pPr>
      <w:r>
        <w:t>Общие требования к организации и проведению проверок соблюдения трудового законодательства закреплены в Федеральном законе от 26 декабря 2008 г</w:t>
      </w:r>
      <w:r>
        <w:t>.</w:t>
      </w:r>
      <w:hyperlink r:id="rId4" w:anchor="/document/99/902135756/" w:history="1">
        <w:r>
          <w:rPr>
            <w:rStyle w:val="a4"/>
          </w:rPr>
          <w:t xml:space="preserve"> № 294-ФЗ</w:t>
        </w:r>
      </w:hyperlink>
      <w:r>
        <w:t xml:space="preserve"> "О защите прав юридических лиц и инди</w:t>
      </w:r>
      <w:r>
        <w:t>видуальных предпринимателей при осуществлении государственного контроля (надзора) и муниципального контроля" (далее – Закон)</w:t>
      </w:r>
      <w:r>
        <w:t>.</w:t>
      </w:r>
    </w:p>
    <w:p w:rsidR="00000000" w:rsidRDefault="00794502">
      <w:pPr>
        <w:divId w:val="197174330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проверка, проводимая государственным инспектором труда, осуществляется только в рамках предмета проверки, обозначенного </w:t>
      </w:r>
      <w:r>
        <w:rPr>
          <w:rStyle w:val="incut-head-sub"/>
          <w:rFonts w:eastAsia="Times New Roman"/>
        </w:rPr>
        <w:t>в распоряжении (приказе) о проведении проверки.</w:t>
      </w:r>
    </w:p>
    <w:p w:rsidR="00000000" w:rsidRDefault="00794502">
      <w:pPr>
        <w:pStyle w:val="a3"/>
        <w:divId w:val="1077246333"/>
      </w:pPr>
      <w:r>
        <w:t>Так, например, если предметом проверки является соблюдение работодателем требований охраны труда, инспектор не вправе проверять вопросы, связанные с увольнением работников</w:t>
      </w:r>
      <w:r>
        <w:t>.</w:t>
      </w:r>
    </w:p>
    <w:p w:rsidR="00000000" w:rsidRDefault="00794502">
      <w:pPr>
        <w:pStyle w:val="a3"/>
        <w:divId w:val="1077246333"/>
      </w:pPr>
      <w:r>
        <w:t>Законом установлено, что срок прове</w:t>
      </w:r>
      <w:r>
        <w:t>дения проверки не может превышать двадцать рабочих дней. Он может быть продлен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</w:t>
      </w:r>
      <w:r>
        <w:t>нных предложений должностных лиц, проводящих проверку, но не более чем на двадцать рабочих дней</w:t>
      </w:r>
      <w:r>
        <w:t>.</w:t>
      </w:r>
    </w:p>
    <w:p w:rsidR="00000000" w:rsidRDefault="00794502">
      <w:pPr>
        <w:divId w:val="161462694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государственный инспектор труда при проведении проверки не вправе изымать оригиналы документов даже тогда, когда они являются объектом проверки.</w:t>
      </w:r>
    </w:p>
    <w:p w:rsidR="00000000" w:rsidRDefault="00794502">
      <w:pPr>
        <w:pStyle w:val="a3"/>
        <w:divId w:val="1077246333"/>
      </w:pPr>
      <w:r>
        <w:t>Зако</w:t>
      </w:r>
      <w:r>
        <w:t>ном урегулирован и порядок оформления результатов проверки</w:t>
      </w:r>
      <w:r>
        <w:t>.</w:t>
      </w:r>
    </w:p>
    <w:p w:rsidR="00000000" w:rsidRDefault="00794502">
      <w:pPr>
        <w:pStyle w:val="a3"/>
        <w:divId w:val="1077246333"/>
      </w:pPr>
      <w:r>
        <w:t>Один экземпляр акта проверки должен быть вручен представителю работодателя</w:t>
      </w:r>
      <w:r>
        <w:t>.</w:t>
      </w:r>
    </w:p>
    <w:p w:rsidR="00000000" w:rsidRDefault="00794502">
      <w:pPr>
        <w:divId w:val="82196923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же государственным инспектором труда проверка проведена с грубым нарушением установленных Законом требова</w:t>
      </w:r>
      <w:r>
        <w:rPr>
          <w:rStyle w:val="incut-head-sub"/>
          <w:rFonts w:eastAsia="Times New Roman"/>
        </w:rPr>
        <w:t>ний к организации и проведению проверок, то результаты такой проверки не могут являться доказательствами нарушения работодателем установленных законом требований.</w:t>
      </w:r>
    </w:p>
    <w:p w:rsidR="00000000" w:rsidRDefault="00794502">
      <w:pPr>
        <w:pStyle w:val="a3"/>
        <w:divId w:val="1077246333"/>
      </w:pPr>
      <w:r>
        <w:t>Такими нарушениями, как правило, являются</w:t>
      </w:r>
      <w:r>
        <w:t>:</w:t>
      </w:r>
    </w:p>
    <w:p w:rsidR="00000000" w:rsidRDefault="00794502">
      <w:pPr>
        <w:pStyle w:val="a3"/>
        <w:divId w:val="1077246333"/>
      </w:pPr>
      <w:r>
        <w:t>проведение проверки без распоряжения или приказа р</w:t>
      </w:r>
      <w:r>
        <w:t>уководителя инспекции труда;</w:t>
      </w:r>
      <w:r>
        <w:t xml:space="preserve"> </w:t>
      </w:r>
    </w:p>
    <w:p w:rsidR="00000000" w:rsidRDefault="00794502">
      <w:pPr>
        <w:pStyle w:val="a3"/>
        <w:divId w:val="1077246333"/>
      </w:pPr>
      <w:r>
        <w:t>требование документов, не относящихся к предмету проверки;</w:t>
      </w:r>
      <w:r>
        <w:t xml:space="preserve"> </w:t>
      </w:r>
    </w:p>
    <w:p w:rsidR="00000000" w:rsidRDefault="00794502">
      <w:pPr>
        <w:pStyle w:val="a3"/>
        <w:divId w:val="1077246333"/>
      </w:pPr>
      <w:r>
        <w:t>превышение установленных сроков проведения проверок;</w:t>
      </w:r>
      <w:r>
        <w:t xml:space="preserve"> </w:t>
      </w:r>
    </w:p>
    <w:p w:rsidR="00000000" w:rsidRDefault="00794502">
      <w:pPr>
        <w:pStyle w:val="a3"/>
        <w:divId w:val="1077246333"/>
      </w:pPr>
      <w:r>
        <w:t>непредставления работодателю акта проверки.</w:t>
      </w:r>
      <w:r>
        <w:t xml:space="preserve"> </w:t>
      </w:r>
    </w:p>
    <w:p w:rsidR="00000000" w:rsidRDefault="00794502">
      <w:pPr>
        <w:pStyle w:val="a3"/>
        <w:divId w:val="1077246333"/>
      </w:pPr>
      <w:r>
        <w:lastRenderedPageBreak/>
        <w:t>Если государственным инспектором допущены подобные нарушения,</w:t>
      </w:r>
      <w:r>
        <w:t xml:space="preserve"> </w:t>
      </w:r>
    </w:p>
    <w:p w:rsidR="00000000" w:rsidRDefault="00794502">
      <w:pPr>
        <w:pStyle w:val="a3"/>
        <w:divId w:val="1077246333"/>
      </w:pPr>
      <w:r>
        <w:t>прав</w:t>
      </w:r>
      <w:r>
        <w:t>а работодателя могут быть защищены с помощью обжалования выданных на основании результатов проведенной проверки предписаний об устранении выявленных нарушений</w:t>
      </w:r>
      <w:r>
        <w:t>.</w:t>
      </w:r>
    </w:p>
    <w:p w:rsidR="00000000" w:rsidRDefault="00794502">
      <w:pPr>
        <w:pStyle w:val="a3"/>
        <w:divId w:val="1077246333"/>
      </w:pPr>
      <w:r>
        <w:t>В соответствии со</w:t>
      </w:r>
      <w:r>
        <w:t xml:space="preserve"> </w:t>
      </w:r>
      <w:hyperlink r:id="rId5" w:anchor="/document/99/901807664/XA00M9M2NE/" w:history="1">
        <w:r>
          <w:rPr>
            <w:rStyle w:val="a4"/>
          </w:rPr>
          <w:t>ст</w:t>
        </w:r>
        <w:r>
          <w:rPr>
            <w:rStyle w:val="a4"/>
          </w:rPr>
          <w:t>. 361 ТК РФ</w:t>
        </w:r>
      </w:hyperlink>
      <w:r>
        <w:t xml:space="preserve"> предписания об устранении выявленных нарушений работодатель имеет право обжаловать руководителю соответствующей территориальной инспекции, главному государственному инспектору труда Российской Федерации, в судебном порядке.</w:t>
      </w:r>
      <w:r>
        <w:t xml:space="preserve"> </w:t>
      </w:r>
    </w:p>
    <w:p w:rsidR="00794502" w:rsidRDefault="00794502">
      <w:pPr>
        <w:divId w:val="4406185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</w:t>
      </w:r>
      <w:r>
        <w:rPr>
          <w:rFonts w:ascii="Arial" w:eastAsia="Times New Roman" w:hAnsi="Arial" w:cs="Arial"/>
          <w:sz w:val="22"/>
          <w:szCs w:val="22"/>
        </w:rPr>
        <w:t>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9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40E7C"/>
    <w:rsid w:val="00440E7C"/>
    <w:rsid w:val="0079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85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5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33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30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4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856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2018-07-03T05:58:00Z</dcterms:created>
  <dcterms:modified xsi:type="dcterms:W3CDTF">2018-07-03T05:58:00Z</dcterms:modified>
</cp:coreProperties>
</file>