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45EC">
      <w:pPr>
        <w:pStyle w:val="printredaction-line"/>
        <w:divId w:val="203712668"/>
      </w:pPr>
      <w:r>
        <w:t>Редакция от 1 янв 2016</w:t>
      </w:r>
    </w:p>
    <w:p w:rsidR="00000000" w:rsidRDefault="00AF45EC">
      <w:pPr>
        <w:pStyle w:val="2"/>
        <w:divId w:val="203712668"/>
        <w:rPr>
          <w:rFonts w:eastAsia="Times New Roman"/>
        </w:rPr>
      </w:pPr>
      <w:r>
        <w:rPr>
          <w:rFonts w:eastAsia="Times New Roman"/>
        </w:rPr>
        <w:t>Может ли работодатель самостоятельно проводить обязательное обучение водителей по 20-часовой программе</w:t>
      </w:r>
    </w:p>
    <w:p w:rsidR="00000000" w:rsidRDefault="00AF45EC">
      <w:pPr>
        <w:pStyle w:val="a3"/>
        <w:divId w:val="1894847613"/>
      </w:pPr>
      <w:r>
        <w:t>Обязательность повышения квалификации водителей установлена</w:t>
      </w:r>
      <w:r>
        <w:t xml:space="preserve"> </w:t>
      </w:r>
      <w:hyperlink r:id="rId5" w:anchor="/document/99/9014765/XA00MB02NA/" w:history="1">
        <w:r>
          <w:rPr>
            <w:rStyle w:val="a4"/>
          </w:rPr>
          <w:t>ст. 20</w:t>
        </w:r>
      </w:hyperlink>
      <w:r>
        <w:t xml:space="preserve"> ФЗ «О безопасности дорожного движения».</w:t>
      </w:r>
      <w:r>
        <w:t xml:space="preserve"> </w:t>
      </w:r>
    </w:p>
    <w:p w:rsidR="00000000" w:rsidRDefault="00AF45EC">
      <w:pPr>
        <w:pStyle w:val="a3"/>
        <w:divId w:val="1894847613"/>
      </w:pPr>
      <w:r>
        <w:t xml:space="preserve">Согласно </w:t>
      </w:r>
      <w:r>
        <w:t>"</w:t>
      </w:r>
      <w:hyperlink r:id="rId6" w:anchor="/document/97/48619/p1_73/" w:history="1">
        <w:r>
          <w:rPr>
            <w:rStyle w:val="a4"/>
          </w:rPr>
          <w:t>РД-200-РСФСР-12-0071-86-12</w:t>
        </w:r>
      </w:hyperlink>
      <w:r>
        <w:t xml:space="preserve"> . Руководящий документ</w:t>
      </w:r>
      <w:r>
        <w:t>. Положение о повышении профессионального мастерства и стажировке водителей" (утв. Минавтотрансом РСФСР 20 января 1986 г.)</w:t>
      </w:r>
      <w:r>
        <w:t>:</w:t>
      </w:r>
    </w:p>
    <w:p w:rsidR="00000000" w:rsidRDefault="00AF45EC">
      <w:pPr>
        <w:numPr>
          <w:ilvl w:val="0"/>
          <w:numId w:val="1"/>
        </w:numPr>
        <w:spacing w:after="103"/>
        <w:ind w:left="686"/>
        <w:divId w:val="1894847613"/>
        <w:rPr>
          <w:rFonts w:eastAsia="Times New Roman"/>
        </w:rPr>
      </w:pPr>
      <w:r>
        <w:rPr>
          <w:rFonts w:eastAsia="Times New Roman"/>
        </w:rPr>
        <w:t xml:space="preserve">2.1. Повышение профессионального мастерства водителей осуществляется на занятиях, проводимых по плану и программе ежегодных занятий </w:t>
      </w:r>
      <w:r>
        <w:rPr>
          <w:rFonts w:eastAsia="Times New Roman"/>
        </w:rPr>
        <w:t>с водителями в предприятиях, введенных в действие письмом Минавтотранса РСФСР № СВ-13/76 от 07.04.80, а также по программам методик совершенствования профессионального мастерства водителей различных транспортных средств, введенных в действие циркулярным пи</w:t>
      </w:r>
      <w:r>
        <w:rPr>
          <w:rFonts w:eastAsia="Times New Roman"/>
        </w:rPr>
        <w:t>сьмом № 82-ц от 13.09.83 Минавтотранса РСФСР.</w:t>
      </w:r>
    </w:p>
    <w:p w:rsidR="00000000" w:rsidRDefault="00AF45EC">
      <w:pPr>
        <w:numPr>
          <w:ilvl w:val="0"/>
          <w:numId w:val="1"/>
        </w:numPr>
        <w:spacing w:after="103"/>
        <w:ind w:left="686"/>
        <w:divId w:val="1894847613"/>
        <w:rPr>
          <w:rFonts w:eastAsia="Times New Roman"/>
        </w:rPr>
      </w:pPr>
      <w:r>
        <w:rPr>
          <w:rFonts w:eastAsia="Times New Roman"/>
        </w:rPr>
        <w:t>2.2. Территориальным управлениям и предприятиям необходимо иметь план (график) проведения занятий с водителями по повышению их мастерства как с отрывом (40-часовая программа), так и без отрыва (40-часовая прогр</w:t>
      </w:r>
      <w:r>
        <w:rPr>
          <w:rFonts w:eastAsia="Times New Roman"/>
        </w:rPr>
        <w:t>амма) от производства, определить в них круг лиц, ответственных за организацию и проведение этапов занятий.</w:t>
      </w:r>
    </w:p>
    <w:p w:rsidR="00000000" w:rsidRDefault="00AF45EC">
      <w:pPr>
        <w:numPr>
          <w:ilvl w:val="0"/>
          <w:numId w:val="1"/>
        </w:numPr>
        <w:spacing w:after="103"/>
        <w:ind w:left="686"/>
        <w:divId w:val="1894847613"/>
        <w:rPr>
          <w:rFonts w:eastAsia="Times New Roman"/>
        </w:rPr>
      </w:pPr>
      <w:r>
        <w:rPr>
          <w:rFonts w:eastAsia="Times New Roman"/>
        </w:rPr>
        <w:t>2.8. Ежегодные занятия с водителями в предприятиях проводятся в течение 40 часов без отрыва от производства. В течение года обучение по программе эт</w:t>
      </w:r>
      <w:r>
        <w:rPr>
          <w:rFonts w:eastAsia="Times New Roman"/>
        </w:rPr>
        <w:t>их занятий должен пройти весь численный состав водителей предприятия.</w:t>
      </w:r>
    </w:p>
    <w:p w:rsidR="00000000" w:rsidRDefault="00AF45EC">
      <w:pPr>
        <w:pStyle w:val="a3"/>
        <w:divId w:val="1894847613"/>
      </w:pPr>
      <w:r>
        <w:t>Данный документ действующий</w:t>
      </w:r>
      <w:r>
        <w:t>.</w:t>
      </w:r>
    </w:p>
    <w:p w:rsidR="00000000" w:rsidRDefault="00AF45EC">
      <w:pPr>
        <w:pStyle w:val="a3"/>
        <w:divId w:val="1894847613"/>
      </w:pPr>
      <w:r>
        <w:t>В "Программе ежегодных занятий с водителями автотранспортных предприятий. РД-26127100-1070-01", утв. Минтрансом РФ 2 октября 2001 г., дается ссылка на програ</w:t>
      </w:r>
      <w:r>
        <w:t>ммы ежегодных обязательных 20-часовых занятий с водителями в автотранспортных предприятиях, которые были введены в действие распоряжением Минавтотранса РСФСР от 31 марта 1987 г. № АП-14/118</w:t>
      </w:r>
      <w:r>
        <w:t>.</w:t>
      </w:r>
    </w:p>
    <w:p w:rsidR="00000000" w:rsidRDefault="00AF45EC">
      <w:pPr>
        <w:pStyle w:val="a3"/>
        <w:divId w:val="1894847613"/>
      </w:pPr>
      <w:r>
        <w:t>Т.е. в настоящее время работодатель может повышать квалификацию в</w:t>
      </w:r>
      <w:r>
        <w:t>одителей как по 40 часовой, так и по 20 часовой программе</w:t>
      </w:r>
      <w:r>
        <w:t>.</w:t>
      </w:r>
    </w:p>
    <w:p w:rsidR="00000000" w:rsidRDefault="00AF45EC">
      <w:pPr>
        <w:pStyle w:val="a3"/>
        <w:divId w:val="1894847613"/>
      </w:pPr>
      <w:r>
        <w:t>Там же приводятся учебный план и программа ежегодных занятий с водителями автотранспортных организаций, которые разработаны в соответствии с требованиями Федерального закона "О безопасности дорожно</w:t>
      </w:r>
      <w:r>
        <w:t>го движения"</w:t>
      </w:r>
      <w:r>
        <w:t>.</w:t>
      </w:r>
    </w:p>
    <w:p w:rsidR="00000000" w:rsidRDefault="00AF45EC">
      <w:pPr>
        <w:pStyle w:val="a3"/>
        <w:divId w:val="1894847613"/>
      </w:pPr>
      <w:r>
        <w:t>Обращаем внимание, что для проведения занятий привлекаются специалисты по подготовке водителей, инженеры по безопасности дорожного движения, наиболее опытные технические работники автотранспортных организаций, водители-наставники и водители-и</w:t>
      </w:r>
      <w:r>
        <w:t>нструкторы, медицинские работники, а также, по необходимости, специалисты других организаций</w:t>
      </w:r>
      <w:r>
        <w:t>.</w:t>
      </w:r>
    </w:p>
    <w:p w:rsidR="00000000" w:rsidRDefault="00AF45EC">
      <w:pPr>
        <w:pStyle w:val="a3"/>
        <w:divId w:val="1894847613"/>
      </w:pPr>
      <w:r>
        <w:lastRenderedPageBreak/>
        <w:t>Ежегодное обязательное обучение водителей по 20 -часовой программе работодатель может проводить самостоятельно в своей организации</w:t>
      </w:r>
      <w:r>
        <w:t>.</w:t>
      </w:r>
    </w:p>
    <w:p w:rsidR="00AF45EC" w:rsidRDefault="00AF45EC">
      <w:pPr>
        <w:divId w:val="116844545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</w:t>
      </w:r>
      <w:r>
        <w:rPr>
          <w:rFonts w:ascii="Arial" w:eastAsia="Times New Roman" w:hAnsi="Arial" w:cs="Arial"/>
          <w:sz w:val="22"/>
          <w:szCs w:val="22"/>
        </w:rPr>
        <w:t>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AF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E7C"/>
    <w:multiLevelType w:val="multilevel"/>
    <w:tmpl w:val="2282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1B3EB3"/>
    <w:rsid w:val="001B3EB3"/>
    <w:rsid w:val="00AF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66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761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545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2018-10-07T21:09:00Z</dcterms:created>
  <dcterms:modified xsi:type="dcterms:W3CDTF">2018-10-07T21:09:00Z</dcterms:modified>
</cp:coreProperties>
</file>