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635D3">
      <w:pPr>
        <w:pStyle w:val="printredaction-line"/>
        <w:divId w:val="1562671671"/>
      </w:pPr>
      <w:r>
        <w:t>Редакция от 1 окт 2017</w:t>
      </w:r>
    </w:p>
    <w:p w:rsidR="00000000" w:rsidRDefault="00E635D3">
      <w:pPr>
        <w:pStyle w:val="2"/>
        <w:divId w:val="1562671671"/>
        <w:rPr>
          <w:rFonts w:eastAsia="Times New Roman"/>
        </w:rPr>
      </w:pPr>
      <w:r>
        <w:rPr>
          <w:rFonts w:eastAsia="Times New Roman"/>
        </w:rPr>
        <w:t>Как эксплуатировать и испытывать стеллажи</w:t>
      </w:r>
    </w:p>
    <w:p w:rsidR="00000000" w:rsidRDefault="00E635D3">
      <w:pPr>
        <w:pStyle w:val="a3"/>
        <w:divId w:val="1562671671"/>
      </w:pPr>
      <w:r>
        <w:rPr>
          <w:b/>
          <w:bCs/>
        </w:rPr>
        <w:t>Елагина М.А.</w:t>
      </w:r>
    </w:p>
    <w:p w:rsidR="00000000" w:rsidRDefault="00E635D3">
      <w:pPr>
        <w:pStyle w:val="a3"/>
        <w:divId w:val="1277906381"/>
      </w:pPr>
      <w:r>
        <w:t>Стеллажи эксплуатируют по инструкции, которую предоставляет предприятие-изготовитель. Для сборно-разборных стеллажей действует стандарт</w:t>
      </w:r>
      <w:r>
        <w:t> </w:t>
      </w:r>
      <w:hyperlink r:id="rId5" w:anchor="/document/97/397737/" w:history="1">
        <w:r>
          <w:rPr>
            <w:rStyle w:val="a4"/>
          </w:rPr>
          <w:t>ГОСТ Р 55525-2017</w:t>
        </w:r>
      </w:hyperlink>
      <w:r>
        <w:t>.</w:t>
      </w:r>
    </w:p>
    <w:p w:rsidR="00000000" w:rsidRDefault="00E635D3">
      <w:pPr>
        <w:pStyle w:val="a3"/>
        <w:divId w:val="1277906381"/>
      </w:pPr>
      <w:r>
        <w:t xml:space="preserve">На каждом стеллаже устанавливают </w:t>
      </w:r>
      <w:hyperlink r:id="rId6" w:anchor="/document/16/37975/st25/" w:history="1">
        <w:r>
          <w:rPr>
            <w:rStyle w:val="a4"/>
          </w:rPr>
          <w:t>информационные таблички</w:t>
        </w:r>
      </w:hyperlink>
      <w:r>
        <w:t>. Если на стеллаж устанавливают оборудование, которое</w:t>
      </w:r>
      <w:r>
        <w:t xml:space="preserve"> работает под напряжением, организуют защитное заземление</w:t>
      </w:r>
      <w:r>
        <w:t>.</w:t>
      </w:r>
    </w:p>
    <w:p w:rsidR="00000000" w:rsidRDefault="00E635D3">
      <w:pPr>
        <w:pStyle w:val="a3"/>
        <w:divId w:val="1277906381"/>
      </w:pPr>
      <w:r>
        <w:t xml:space="preserve">Эксплуатирующая организация должна назначить сотрудника, ответственного за эксплуатацию стеллажей. Этот сотрудник организовывает </w:t>
      </w:r>
      <w:hyperlink r:id="rId7" w:anchor="/document/16/37975/st35/" w:history="1">
        <w:r>
          <w:rPr>
            <w:rStyle w:val="a4"/>
          </w:rPr>
          <w:t>ча</w:t>
        </w:r>
        <w:r>
          <w:rPr>
            <w:rStyle w:val="a4"/>
          </w:rPr>
          <w:t>стичное</w:t>
        </w:r>
      </w:hyperlink>
      <w:r>
        <w:t xml:space="preserve"> и </w:t>
      </w:r>
      <w:hyperlink r:id="rId8" w:anchor="/document/16/37975/st61/" w:history="1">
        <w:r>
          <w:rPr>
            <w:rStyle w:val="a4"/>
          </w:rPr>
          <w:t>полное</w:t>
        </w:r>
      </w:hyperlink>
      <w:r>
        <w:t xml:space="preserve"> техническое освидетельствование стеллажей. </w:t>
      </w:r>
      <w:hyperlink r:id="rId9" w:anchor="/document/16/37975/st61/" w:history="1">
        <w:r>
          <w:rPr>
            <w:rStyle w:val="a4"/>
          </w:rPr>
          <w:t>Полное</w:t>
        </w:r>
      </w:hyperlink>
      <w:r>
        <w:t xml:space="preserve"> техническое освидетельствование стеллажей проводит аккред</w:t>
      </w:r>
      <w:r>
        <w:t>итованная организация</w:t>
      </w:r>
      <w:r>
        <w:t>.</w:t>
      </w:r>
    </w:p>
    <w:p w:rsidR="00000000" w:rsidRDefault="00E635D3">
      <w:pPr>
        <w:pStyle w:val="a3"/>
        <w:divId w:val="1277906381"/>
      </w:pPr>
      <w:r>
        <w:rPr>
          <w:noProof/>
        </w:rPr>
        <w:lastRenderedPageBreak/>
        <w:drawing>
          <wp:inline distT="0" distB="0" distL="0" distR="0">
            <wp:extent cx="7920990" cy="8569960"/>
            <wp:effectExtent l="19050" t="0" r="3810" b="0"/>
            <wp:docPr id="1" name="-760274" descr="https://1otruda.ru/system/content/image/67/1/-76027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760274" descr="https://1otruda.ru/system/content/image/67/1/-760274/"/>
                    <pic:cNvPicPr>
                      <a:picLocks noChangeAspect="1" noChangeArrowheads="1"/>
                    </pic:cNvPicPr>
                  </pic:nvPicPr>
                  <pic:blipFill>
                    <a:blip r:link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0990" cy="8569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E635D3">
      <w:pPr>
        <w:pStyle w:val="2"/>
        <w:divId w:val="1277906381"/>
        <w:rPr>
          <w:rFonts w:eastAsia="Times New Roman"/>
        </w:rPr>
      </w:pPr>
      <w:r>
        <w:rPr>
          <w:rFonts w:eastAsia="Times New Roman"/>
        </w:rPr>
        <w:lastRenderedPageBreak/>
        <w:t xml:space="preserve">Какие требования </w:t>
      </w:r>
      <w:r>
        <w:rPr>
          <w:rFonts w:eastAsia="Times New Roman"/>
        </w:rPr>
        <w:t>к сотрудникам по эксплуатации стеллажей</w:t>
      </w:r>
    </w:p>
    <w:p w:rsidR="00000000" w:rsidRDefault="00E635D3">
      <w:pPr>
        <w:pStyle w:val="a3"/>
        <w:divId w:val="1547255490"/>
      </w:pPr>
      <w:r>
        <w:t xml:space="preserve">За эксплуатацию стеллажей отвечает специально назначенный сотрудник </w:t>
      </w:r>
      <w:r>
        <w:t>(</w:t>
      </w:r>
      <w:hyperlink r:id="rId11" w:anchor="/document/97/397737/dfas3stqzb/" w:history="1">
        <w:r>
          <w:rPr>
            <w:rStyle w:val="a4"/>
          </w:rPr>
          <w:t>п. 10.1 ГОСТ Р 55525-2017</w:t>
        </w:r>
      </w:hyperlink>
      <w:r>
        <w:t>). Его</w:t>
      </w:r>
      <w:r>
        <w:t xml:space="preserve"> </w:t>
      </w:r>
      <w:hyperlink r:id="rId12" w:anchor="/document/16/22135/" w:history="1">
        <w:r>
          <w:rPr>
            <w:rStyle w:val="a4"/>
          </w:rPr>
          <w:t>обучают охране труда</w:t>
        </w:r>
      </w:hyperlink>
      <w:r>
        <w:t>. Законодательство не устанавливает конкретных требований по обучению ответственного за эксплуатацию стеллажей</w:t>
      </w:r>
      <w:r>
        <w:t>.</w:t>
      </w:r>
    </w:p>
    <w:p w:rsidR="00000000" w:rsidRDefault="00E635D3">
      <w:pPr>
        <w:pStyle w:val="a3"/>
        <w:divId w:val="1547255490"/>
      </w:pPr>
      <w:r>
        <w:t>Освидетельствование стеллажей проводят сотрудники, которые аттестованы по охране труда, включая требовани</w:t>
      </w:r>
      <w:r>
        <w:t>я ГОСТ Р 55525-2017 в объеме должностных обязанностей. Вы можете провести такую аттестацию своей аттестационной комиссией и выдать удостоверение о проверке знаний требований охраны труда в объеме должностных обязанностей</w:t>
      </w:r>
      <w:r>
        <w:t>.</w:t>
      </w:r>
      <w:r>
        <w:t xml:space="preserve"> При желании обучить сотрудников мо</w:t>
      </w:r>
      <w:r>
        <w:t>жно более детально. Для этого направьте их на повышение квалификации в образовательную организацию. Они получат удостоверение о повышении квалификации</w:t>
      </w:r>
      <w:r>
        <w:t>.</w:t>
      </w:r>
    </w:p>
    <w:p w:rsidR="00000000" w:rsidRDefault="00E635D3">
      <w:pPr>
        <w:pStyle w:val="a3"/>
        <w:divId w:val="1547255490"/>
      </w:pPr>
      <w:r>
        <w:t>Чтобы ответственный работник мог осматривать стеллажи на высоте более 1,8 м от пола,</w:t>
      </w:r>
      <w:r>
        <w:t xml:space="preserve"> </w:t>
      </w:r>
      <w:hyperlink r:id="rId13" w:anchor="/document/16/21235/" w:history="1">
        <w:r>
          <w:rPr>
            <w:rStyle w:val="a4"/>
          </w:rPr>
          <w:t>обучите</w:t>
        </w:r>
      </w:hyperlink>
      <w:r>
        <w:t xml:space="preserve"> его правилам охраны труда при работе на высоте. В этом случае у работника должны быть: удостоверение о проверке требований охраны труда и удостоверение о допуске к работе на высоте</w:t>
      </w:r>
      <w:r>
        <w:t>.</w:t>
      </w:r>
      <w:r>
        <w:t xml:space="preserve"> Кроме того, при необходи</w:t>
      </w:r>
      <w:r>
        <w:t>мости обучите работника правилам охраны труда при</w:t>
      </w:r>
      <w:r>
        <w:t xml:space="preserve"> </w:t>
      </w:r>
      <w:hyperlink r:id="rId14" w:anchor="/document/16/30385/" w:history="1">
        <w:r>
          <w:rPr>
            <w:rStyle w:val="a4"/>
          </w:rPr>
          <w:t>погрузочно-разгрузочных работах</w:t>
        </w:r>
      </w:hyperlink>
      <w:r>
        <w:t>.</w:t>
      </w:r>
    </w:p>
    <w:p w:rsidR="00000000" w:rsidRDefault="00E635D3">
      <w:pPr>
        <w:pStyle w:val="a3"/>
        <w:divId w:val="1547255490"/>
      </w:pPr>
      <w:hyperlink r:id="rId15" w:anchor="/document/118/53925/" w:history="1">
        <w:r>
          <w:rPr>
            <w:rStyle w:val="a4"/>
          </w:rPr>
          <w:t>Скачать инструкцию по охране труда при эксплуатаци</w:t>
        </w:r>
        <w:r>
          <w:rPr>
            <w:rStyle w:val="a4"/>
          </w:rPr>
          <w:t>и стеллажей</w:t>
        </w:r>
      </w:hyperlink>
      <w:r>
        <w:t>.</w:t>
      </w:r>
    </w:p>
    <w:p w:rsidR="00000000" w:rsidRDefault="00E635D3">
      <w:pPr>
        <w:pStyle w:val="2"/>
        <w:divId w:val="1277906381"/>
        <w:rPr>
          <w:rFonts w:eastAsia="Times New Roman"/>
        </w:rPr>
      </w:pPr>
      <w:r>
        <w:rPr>
          <w:rFonts w:eastAsia="Times New Roman"/>
        </w:rPr>
        <w:t>Какие требования к табличкам на стеллажах</w:t>
      </w:r>
    </w:p>
    <w:p w:rsidR="00000000" w:rsidRDefault="00E635D3">
      <w:pPr>
        <w:pStyle w:val="a3"/>
        <w:divId w:val="1065758747"/>
      </w:pPr>
      <w:r>
        <w:t xml:space="preserve">После завершения монтажных работ на стеллажах устанавливают информационные таблички размером не меньше А4. На табличках указывают высоту уровней хранения и максимально допустимую нагрузку на каждый из </w:t>
      </w:r>
      <w:r>
        <w:t>уровней. Такие таблички могут входить в комплект поставки, или их самостоятельно разрабатывает и устанавливает эксплуатирующая организация</w:t>
      </w:r>
      <w:r>
        <w:t>.</w:t>
      </w:r>
    </w:p>
    <w:p w:rsidR="00000000" w:rsidRDefault="00E635D3">
      <w:pPr>
        <w:pStyle w:val="a3"/>
        <w:divId w:val="1065758747"/>
      </w:pPr>
      <w:r>
        <w:t>Таблички устанавливают на торцы каждого одиночного либо двойного ряда стеллажей на высоте 2 м от уровня пола до верх</w:t>
      </w:r>
      <w:r>
        <w:t xml:space="preserve">него края таблички </w:t>
      </w:r>
      <w:r>
        <w:t>(</w:t>
      </w:r>
      <w:hyperlink r:id="rId16" w:anchor="/document/97/397737/dfasp2awee/" w:history="1">
        <w:r>
          <w:rPr>
            <w:rStyle w:val="a4"/>
          </w:rPr>
          <w:t>п. 9.1 ГОСТ Р 55525-2017</w:t>
        </w:r>
      </w:hyperlink>
      <w:r>
        <w:t>)</w:t>
      </w:r>
      <w:r>
        <w:t>.</w:t>
      </w:r>
    </w:p>
    <w:p w:rsidR="00000000" w:rsidRDefault="00E635D3">
      <w:pPr>
        <w:pStyle w:val="a3"/>
        <w:divId w:val="1065758747"/>
      </w:pPr>
      <w:r>
        <w:t>Образец таблички грузоподъемности приведен в</w:t>
      </w:r>
      <w:r>
        <w:t xml:space="preserve"> </w:t>
      </w:r>
      <w:hyperlink r:id="rId17" w:anchor="/document/97/397737/dfaseoa3e0/" w:history="1">
        <w:r>
          <w:rPr>
            <w:rStyle w:val="a4"/>
          </w:rPr>
          <w:t>приложении А</w:t>
        </w:r>
      </w:hyperlink>
      <w:r>
        <w:t xml:space="preserve"> </w:t>
      </w:r>
      <w:r>
        <w:t>к ГОСТ Р 55525-2017</w:t>
      </w:r>
      <w:r>
        <w:t>.</w:t>
      </w:r>
    </w:p>
    <w:p w:rsidR="00000000" w:rsidRDefault="00E635D3">
      <w:pPr>
        <w:pStyle w:val="a3"/>
        <w:divId w:val="1065758747"/>
      </w:pPr>
      <w:r>
        <w:rPr>
          <w:noProof/>
        </w:rPr>
        <w:lastRenderedPageBreak/>
        <w:drawing>
          <wp:inline distT="0" distB="0" distL="0" distR="0">
            <wp:extent cx="8569960" cy="6060440"/>
            <wp:effectExtent l="19050" t="0" r="2540" b="0"/>
            <wp:docPr id="2" name="-756185" descr="https://1otruda.ru/system/content/image/67/1/-75618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756185" descr="https://1otruda.ru/system/content/image/67/1/-756185/"/>
                    <pic:cNvPicPr>
                      <a:picLocks noChangeAspect="1" noChangeArrowheads="1"/>
                    </pic:cNvPicPr>
                  </pic:nvPicPr>
                  <pic:blipFill>
                    <a:blip r:link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9960" cy="6060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E635D3">
      <w:pPr>
        <w:pStyle w:val="2"/>
        <w:divId w:val="1277906381"/>
        <w:rPr>
          <w:rFonts w:eastAsia="Times New Roman"/>
        </w:rPr>
      </w:pPr>
      <w:r>
        <w:rPr>
          <w:rFonts w:eastAsia="Times New Roman"/>
        </w:rPr>
        <w:t>Как обслуживать и п</w:t>
      </w:r>
      <w:r>
        <w:rPr>
          <w:rFonts w:eastAsia="Times New Roman"/>
        </w:rPr>
        <w:t>роверять стеллажи</w:t>
      </w:r>
    </w:p>
    <w:p w:rsidR="00000000" w:rsidRDefault="00E635D3">
      <w:pPr>
        <w:pStyle w:val="a3"/>
        <w:divId w:val="1244099763"/>
      </w:pPr>
      <w:r>
        <w:t>Организации, которые используют стеллажи, должны организовать их обслуживание.</w:t>
      </w:r>
      <w:r>
        <w:t xml:space="preserve"> </w:t>
      </w:r>
      <w:r>
        <w:t xml:space="preserve">Проводите </w:t>
      </w:r>
      <w:hyperlink r:id="rId19" w:anchor="/document/16/37975/st35/" w:history="1">
        <w:r>
          <w:rPr>
            <w:rStyle w:val="a4"/>
          </w:rPr>
          <w:t>частичное</w:t>
        </w:r>
      </w:hyperlink>
      <w:r>
        <w:t xml:space="preserve"> и </w:t>
      </w:r>
      <w:hyperlink r:id="rId20" w:anchor="/document/16/37975/st61/" w:history="1">
        <w:r>
          <w:rPr>
            <w:rStyle w:val="a4"/>
          </w:rPr>
          <w:t>полно</w:t>
        </w:r>
        <w:r>
          <w:rPr>
            <w:rStyle w:val="a4"/>
          </w:rPr>
          <w:t>е</w:t>
        </w:r>
      </w:hyperlink>
      <w:r>
        <w:t xml:space="preserve"> техническое освидетельствование стеллажей</w:t>
      </w:r>
      <w:r>
        <w:t>.</w:t>
      </w:r>
      <w:r>
        <w:t xml:space="preserve"> Частичное техническое освидетельствование проводят внутри предприятия, полное техническое освидетельствование проводит специализированная аккредитованная организация</w:t>
      </w:r>
      <w:r>
        <w:t>.</w:t>
      </w:r>
    </w:p>
    <w:p w:rsidR="00000000" w:rsidRDefault="00E635D3">
      <w:pPr>
        <w:pStyle w:val="a3"/>
        <w:divId w:val="1244099763"/>
      </w:pPr>
      <w:r>
        <w:t>Организацию частичного и полного техническог</w:t>
      </w:r>
      <w:r>
        <w:t xml:space="preserve">о освидетельствования проводит работник, ответственный за эксплуатацию стеллажей </w:t>
      </w:r>
      <w:r>
        <w:t>(</w:t>
      </w:r>
      <w:hyperlink r:id="rId21" w:anchor="/document/97/397737/dfasaolcyz/" w:history="1">
        <w:r>
          <w:rPr>
            <w:rStyle w:val="a4"/>
          </w:rPr>
          <w:t>п. 10.3 ГОСТ Р 55525-2017</w:t>
        </w:r>
      </w:hyperlink>
      <w:r>
        <w:t>)</w:t>
      </w:r>
      <w:r>
        <w:t>.</w:t>
      </w:r>
      <w:r>
        <w:t xml:space="preserve"> Кроме того, учитывайте правила, которые предусмотрены документами завода-</w:t>
      </w:r>
      <w:r>
        <w:t>изготовителя. Например, паспортом, инструкцией по эксплуатации, сертификатом или декларацией соответствия</w:t>
      </w:r>
      <w:r>
        <w:t>.</w:t>
      </w:r>
    </w:p>
    <w:p w:rsidR="00000000" w:rsidRDefault="00E635D3">
      <w:pPr>
        <w:divId w:val="411779156"/>
        <w:rPr>
          <w:rFonts w:eastAsia="Times New Roman"/>
        </w:rPr>
      </w:pPr>
      <w:r>
        <w:rPr>
          <w:rStyle w:val="incut-head-control"/>
          <w:rFonts w:eastAsia="Times New Roman"/>
        </w:rPr>
        <w:lastRenderedPageBreak/>
        <w:t>Внимание: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в отдельных нормативных документах прямо прописаны требования к обслуживанию стеллажей, например их испытанию. Примеры таких правил по охра</w:t>
      </w:r>
      <w:r>
        <w:rPr>
          <w:rStyle w:val="incut-head-sub"/>
          <w:rFonts w:eastAsia="Times New Roman"/>
        </w:rPr>
        <w:t>не труда приводим в таблице.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84" w:type="dxa"/>
          <w:left w:w="167" w:type="dxa"/>
          <w:bottom w:w="84" w:type="dxa"/>
          <w:right w:w="167" w:type="dxa"/>
        </w:tblCellMar>
        <w:tblLook w:val="04A0"/>
      </w:tblPr>
      <w:tblGrid>
        <w:gridCol w:w="3888"/>
        <w:gridCol w:w="5801"/>
      </w:tblGrid>
      <w:tr w:rsidR="00000000">
        <w:trPr>
          <w:divId w:val="1767188688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635D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Нормативный докумен</w:t>
            </w:r>
            <w:r>
              <w:rPr>
                <w:rFonts w:eastAsia="Times New Roman"/>
              </w:rPr>
              <w:t>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635D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Требования</w:t>
            </w:r>
          </w:p>
        </w:tc>
      </w:tr>
      <w:tr w:rsidR="00000000">
        <w:trPr>
          <w:divId w:val="176718868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635D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Межотраслевые правила по охране труда в общественном питании</w:t>
            </w:r>
            <w:r>
              <w:rPr>
                <w:rFonts w:eastAsia="Times New Roman"/>
              </w:rPr>
              <w:t xml:space="preserve"> </w:t>
            </w:r>
            <w:hyperlink r:id="rId22" w:anchor="/document/97/98118/" w:history="1">
              <w:r>
                <w:rPr>
                  <w:rStyle w:val="a4"/>
                  <w:rFonts w:eastAsia="Times New Roman"/>
                </w:rPr>
                <w:t>ПОТ РМ-011-2000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635D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Стеллажи, подтоварники для укладки и хранения товаров должны быть прочными, рассчитанными на максимальную нагрузку, устойчивыми. Полки стеллажей должны иметь наклон внутрь. Стеллажи испытывают один раз в год статической нагрузкой, превышающей нормативную н</w:t>
            </w:r>
            <w:r>
              <w:rPr>
                <w:rFonts w:eastAsia="Times New Roman"/>
              </w:rPr>
              <w:t xml:space="preserve">а 20 процентов. На стеллажах вывешивают таблички с указанием нормативной загрузки и срока очередного испытания </w:t>
            </w:r>
            <w:r>
              <w:rPr>
                <w:rFonts w:eastAsia="Times New Roman"/>
              </w:rPr>
              <w:t>(</w:t>
            </w:r>
            <w:hyperlink r:id="rId23" w:anchor="/document/97/98118/me12090/" w:history="1">
              <w:r>
                <w:rPr>
                  <w:rStyle w:val="a4"/>
                  <w:rFonts w:eastAsia="Times New Roman"/>
                </w:rPr>
                <w:t>п. 6.29.3</w:t>
              </w:r>
            </w:hyperlink>
            <w:r>
              <w:rPr>
                <w:rFonts w:eastAsia="Times New Roman"/>
              </w:rPr>
              <w:t>)</w:t>
            </w:r>
          </w:p>
        </w:tc>
      </w:tr>
      <w:tr w:rsidR="00000000">
        <w:trPr>
          <w:divId w:val="176718868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635D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Межотраслевые правила по охране труда при химической чистке,</w:t>
            </w:r>
            <w:r>
              <w:rPr>
                <w:rFonts w:eastAsia="Times New Roman"/>
              </w:rPr>
              <w:t xml:space="preserve"> стирке</w:t>
            </w:r>
            <w:r>
              <w:rPr>
                <w:rFonts w:eastAsia="Times New Roman"/>
              </w:rPr>
              <w:t xml:space="preserve"> </w:t>
            </w:r>
            <w:hyperlink r:id="rId24" w:anchor="/document/97/98115/" w:history="1">
              <w:r>
                <w:rPr>
                  <w:rStyle w:val="a4"/>
                  <w:rFonts w:eastAsia="Times New Roman"/>
                </w:rPr>
                <w:t>ПОТ РМ 013-2000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635D3">
            <w:pPr>
              <w:pStyle w:val="a3"/>
            </w:pPr>
            <w:r>
              <w:t xml:space="preserve">У металлических стеллажей должно быть защитное заземление </w:t>
            </w:r>
            <w:r>
              <w:t>(</w:t>
            </w:r>
            <w:hyperlink r:id="rId25" w:anchor="/document/97/98115/me1607/" w:history="1">
              <w:r>
                <w:rPr>
                  <w:rStyle w:val="a4"/>
                </w:rPr>
                <w:t>п. 6.28</w:t>
              </w:r>
            </w:hyperlink>
            <w:r>
              <w:t>).</w:t>
            </w:r>
          </w:p>
          <w:p w:rsidR="00000000" w:rsidRDefault="00E635D3">
            <w:pPr>
              <w:pStyle w:val="a3"/>
            </w:pPr>
            <w:r>
              <w:t xml:space="preserve">Стеллажи испытывают один раз в год на наибольшую нагрузку. На стеллажах вывешивают таблички с указанием максимально допустимых нагрузок и сроков очередных испытаний </w:t>
            </w:r>
            <w:r>
              <w:t>(</w:t>
            </w:r>
            <w:hyperlink r:id="rId26" w:anchor="/document/97/98115/me1609/" w:history="1">
              <w:r>
                <w:rPr>
                  <w:rStyle w:val="a4"/>
                </w:rPr>
                <w:t>п. 6.29</w:t>
              </w:r>
            </w:hyperlink>
            <w:r>
              <w:t>).</w:t>
            </w:r>
          </w:p>
          <w:p w:rsidR="00000000" w:rsidRDefault="00E635D3">
            <w:pPr>
              <w:pStyle w:val="a3"/>
            </w:pPr>
            <w:r>
              <w:t>Нельзя загру</w:t>
            </w:r>
            <w:r>
              <w:t xml:space="preserve">жать стеллажи больше предельной нагрузки, на которую они рассчитаны </w:t>
            </w:r>
            <w:r>
              <w:t>(</w:t>
            </w:r>
            <w:hyperlink r:id="rId27" w:anchor="/document/97/98115/me1611/" w:history="1">
              <w:r>
                <w:rPr>
                  <w:rStyle w:val="a4"/>
                </w:rPr>
                <w:t>п. 6.30</w:t>
              </w:r>
            </w:hyperlink>
            <w:r>
              <w:t xml:space="preserve">) </w:t>
            </w:r>
          </w:p>
        </w:tc>
      </w:tr>
      <w:tr w:rsidR="00000000">
        <w:trPr>
          <w:divId w:val="176718868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635D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Правила по охране труда при эксплуатации магистральных нефтепродуктопроводов</w:t>
            </w:r>
            <w:r>
              <w:rPr>
                <w:rFonts w:eastAsia="Times New Roman"/>
              </w:rPr>
              <w:t xml:space="preserve"> </w:t>
            </w:r>
            <w:hyperlink r:id="rId28" w:anchor="/document/97/12154/" w:history="1">
              <w:r>
                <w:rPr>
                  <w:rStyle w:val="a4"/>
                  <w:rFonts w:eastAsia="Times New Roman"/>
                </w:rPr>
                <w:t>ПОТ РО 112-002-98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635D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Стеллажи для хранения оборудования и материалов обязательно испытывают нагрузкой в соответствии с установленными нормами </w:t>
            </w:r>
            <w:r>
              <w:rPr>
                <w:rFonts w:eastAsia="Times New Roman"/>
              </w:rPr>
              <w:t>(</w:t>
            </w:r>
            <w:hyperlink r:id="rId29" w:anchor="/document/97/12154/spo1a16/" w:history="1">
              <w:r>
                <w:rPr>
                  <w:rStyle w:val="a4"/>
                  <w:rFonts w:eastAsia="Times New Roman"/>
                </w:rPr>
                <w:t>п. 4.6.2</w:t>
              </w:r>
            </w:hyperlink>
            <w:r>
              <w:rPr>
                <w:rFonts w:eastAsia="Times New Roman"/>
              </w:rPr>
              <w:t>)</w:t>
            </w:r>
          </w:p>
        </w:tc>
      </w:tr>
    </w:tbl>
    <w:p w:rsidR="00000000" w:rsidRDefault="00E635D3">
      <w:pPr>
        <w:pStyle w:val="a3"/>
        <w:divId w:val="1244099763"/>
      </w:pPr>
      <w:r>
        <w:rPr>
          <w:b/>
          <w:bCs/>
        </w:rPr>
        <w:t>Час</w:t>
      </w:r>
      <w:r>
        <w:rPr>
          <w:b/>
          <w:bCs/>
        </w:rPr>
        <w:t>тичное техническое освидетельствование стеллаже</w:t>
      </w:r>
      <w:r>
        <w:rPr>
          <w:b/>
          <w:bCs/>
        </w:rPr>
        <w:t>й</w:t>
      </w:r>
    </w:p>
    <w:p w:rsidR="00000000" w:rsidRDefault="00E635D3">
      <w:pPr>
        <w:pStyle w:val="a3"/>
        <w:divId w:val="1244099763"/>
      </w:pPr>
      <w:r>
        <w:t>Частичное техническое освидетельствование проведите в виде осмотра. Во время освидетельствования проверьте, есть ли фиксаторы и не поврежден ли стеллаж</w:t>
      </w:r>
      <w:r>
        <w:t>.</w:t>
      </w:r>
      <w:r>
        <w:t xml:space="preserve"> Осмотры проводите не реже одного раза в неделю. По рез</w:t>
      </w:r>
      <w:r>
        <w:t>ультатам осмотра данные занесите в</w:t>
      </w:r>
      <w:r>
        <w:t xml:space="preserve"> </w:t>
      </w:r>
      <w:hyperlink r:id="rId30" w:anchor="/document/118/50760/" w:history="1">
        <w:r>
          <w:rPr>
            <w:rStyle w:val="a4"/>
          </w:rPr>
          <w:t>журнал</w:t>
        </w:r>
      </w:hyperlink>
      <w:r>
        <w:t xml:space="preserve"> и составьте</w:t>
      </w:r>
      <w:r>
        <w:t xml:space="preserve"> </w:t>
      </w:r>
      <w:hyperlink r:id="rId31" w:anchor="/document/118/50562/" w:history="1">
        <w:r>
          <w:rPr>
            <w:rStyle w:val="a4"/>
          </w:rPr>
          <w:t>акт</w:t>
        </w:r>
      </w:hyperlink>
      <w:r>
        <w:t>.</w:t>
      </w:r>
      <w:r>
        <w:t xml:space="preserve"> Если сотрудник, ответственный за эксплуатацию, обнаружит повреждения, он</w:t>
      </w:r>
      <w:r>
        <w:t>:</w:t>
      </w:r>
    </w:p>
    <w:p w:rsidR="00000000" w:rsidRDefault="00E635D3">
      <w:pPr>
        <w:numPr>
          <w:ilvl w:val="0"/>
          <w:numId w:val="1"/>
        </w:numPr>
        <w:spacing w:after="103"/>
        <w:ind w:left="686"/>
        <w:divId w:val="1244099763"/>
        <w:rPr>
          <w:rFonts w:eastAsia="Times New Roman"/>
        </w:rPr>
      </w:pPr>
      <w:r>
        <w:rPr>
          <w:rFonts w:eastAsia="Times New Roman"/>
        </w:rPr>
        <w:t>незамедлительно измеряет и классифицирует их;</w:t>
      </w:r>
    </w:p>
    <w:p w:rsidR="00000000" w:rsidRDefault="00E635D3">
      <w:pPr>
        <w:numPr>
          <w:ilvl w:val="0"/>
          <w:numId w:val="1"/>
        </w:numPr>
        <w:spacing w:after="103"/>
        <w:ind w:left="686"/>
        <w:divId w:val="1244099763"/>
        <w:rPr>
          <w:rFonts w:eastAsia="Times New Roman"/>
        </w:rPr>
      </w:pPr>
      <w:r>
        <w:rPr>
          <w:rFonts w:eastAsia="Times New Roman"/>
        </w:rPr>
        <w:t>определяет, нужно ли заменить часть стеллажа или всю конструкцию;</w:t>
      </w:r>
    </w:p>
    <w:p w:rsidR="00000000" w:rsidRDefault="00E635D3">
      <w:pPr>
        <w:numPr>
          <w:ilvl w:val="0"/>
          <w:numId w:val="1"/>
        </w:numPr>
        <w:spacing w:after="103"/>
        <w:ind w:left="686"/>
        <w:divId w:val="1244099763"/>
        <w:rPr>
          <w:rFonts w:eastAsia="Times New Roman"/>
        </w:rPr>
      </w:pPr>
      <w:r>
        <w:rPr>
          <w:rFonts w:eastAsia="Times New Roman"/>
        </w:rPr>
        <w:t xml:space="preserve">разгружает стеллаж в месте повреждения. Разгрузить нужно по одной соседней секции в каждую сторону от секции, в которой находится поврежденный </w:t>
      </w:r>
      <w:r>
        <w:rPr>
          <w:rFonts w:eastAsia="Times New Roman"/>
        </w:rPr>
        <w:t>элемент.</w:t>
      </w:r>
    </w:p>
    <w:p w:rsidR="00000000" w:rsidRDefault="00E635D3">
      <w:pPr>
        <w:pStyle w:val="a3"/>
        <w:divId w:val="1244099763"/>
      </w:pPr>
      <w:r>
        <w:t>Эти правила указаны в</w:t>
      </w:r>
      <w:r>
        <w:t xml:space="preserve"> </w:t>
      </w:r>
      <w:hyperlink r:id="rId32" w:anchor="/document/97/397737/dfaskshxlp/" w:history="1">
        <w:r>
          <w:rPr>
            <w:rStyle w:val="a4"/>
          </w:rPr>
          <w:t>пункте 10.3.1</w:t>
        </w:r>
      </w:hyperlink>
      <w:r>
        <w:t xml:space="preserve"> ГОСТ Р 55525-2017</w:t>
      </w:r>
      <w:r>
        <w:t>.</w:t>
      </w:r>
    </w:p>
    <w:p w:rsidR="00000000" w:rsidRDefault="00E635D3">
      <w:pPr>
        <w:pStyle w:val="a3"/>
        <w:divId w:val="1244099763"/>
      </w:pPr>
      <w:r>
        <w:rPr>
          <w:b/>
          <w:bCs/>
        </w:rPr>
        <w:t>Полное техническое освидетельствование стеллаже</w:t>
      </w:r>
      <w:r>
        <w:rPr>
          <w:b/>
          <w:bCs/>
        </w:rPr>
        <w:t>й</w:t>
      </w:r>
    </w:p>
    <w:p w:rsidR="00000000" w:rsidRDefault="00E635D3">
      <w:pPr>
        <w:pStyle w:val="a3"/>
        <w:divId w:val="1244099763"/>
      </w:pPr>
      <w:r>
        <w:t>Полное техническое освидетельствование стеллажей проводят</w:t>
      </w:r>
      <w:r>
        <w:t>:</w:t>
      </w:r>
    </w:p>
    <w:p w:rsidR="00000000" w:rsidRDefault="00E635D3">
      <w:pPr>
        <w:numPr>
          <w:ilvl w:val="0"/>
          <w:numId w:val="2"/>
        </w:numPr>
        <w:spacing w:after="103"/>
        <w:ind w:left="686"/>
        <w:divId w:val="1244099763"/>
        <w:rPr>
          <w:rFonts w:eastAsia="Times New Roman"/>
        </w:rPr>
      </w:pPr>
      <w:r>
        <w:rPr>
          <w:rFonts w:eastAsia="Times New Roman"/>
        </w:rPr>
        <w:lastRenderedPageBreak/>
        <w:t>организации</w:t>
      </w:r>
      <w:r>
        <w:rPr>
          <w:rFonts w:eastAsia="Times New Roman"/>
        </w:rPr>
        <w:t>, которые аккредитованы в национальной системе аккредитации как испытательные лаборатории с соответствующей областью аккредитации;</w:t>
      </w:r>
    </w:p>
    <w:p w:rsidR="00000000" w:rsidRDefault="00E635D3">
      <w:pPr>
        <w:numPr>
          <w:ilvl w:val="0"/>
          <w:numId w:val="2"/>
        </w:numPr>
        <w:spacing w:after="103"/>
        <w:ind w:left="686"/>
        <w:divId w:val="1244099763"/>
        <w:rPr>
          <w:rFonts w:eastAsia="Times New Roman"/>
        </w:rPr>
      </w:pPr>
      <w:r>
        <w:rPr>
          <w:rFonts w:eastAsia="Times New Roman"/>
        </w:rPr>
        <w:t>предприятия – изготовители стеллажей.</w:t>
      </w:r>
    </w:p>
    <w:p w:rsidR="00000000" w:rsidRDefault="00E635D3">
      <w:pPr>
        <w:pStyle w:val="a3"/>
        <w:divId w:val="1244099763"/>
      </w:pPr>
      <w:r>
        <w:t>Периодичность освидетельствования не реже одного раза в год</w:t>
      </w:r>
      <w:r>
        <w:t>.</w:t>
      </w:r>
      <w:r>
        <w:t xml:space="preserve"> Сотрудники предприятий, ко</w:t>
      </w:r>
      <w:r>
        <w:t xml:space="preserve">торые проводят полное техническое освидетельствование, должны быть </w:t>
      </w:r>
      <w:r>
        <w:t>(</w:t>
      </w:r>
      <w:hyperlink r:id="rId33" w:anchor="/document/97/397737/dfas1yo84m/" w:history="1">
        <w:r>
          <w:rPr>
            <w:rStyle w:val="a4"/>
          </w:rPr>
          <w:t>п. 10.3.2</w:t>
        </w:r>
      </w:hyperlink>
      <w:r>
        <w:t xml:space="preserve"> ГОСТ Р 55525-2017)</w:t>
      </w:r>
      <w:r>
        <w:t>:</w:t>
      </w:r>
    </w:p>
    <w:p w:rsidR="00000000" w:rsidRDefault="00E635D3">
      <w:pPr>
        <w:numPr>
          <w:ilvl w:val="0"/>
          <w:numId w:val="3"/>
        </w:numPr>
        <w:spacing w:after="103"/>
        <w:ind w:left="686"/>
        <w:divId w:val="1244099763"/>
        <w:rPr>
          <w:rFonts w:eastAsia="Times New Roman"/>
        </w:rPr>
      </w:pPr>
      <w:r>
        <w:rPr>
          <w:rFonts w:eastAsia="Times New Roman"/>
        </w:rPr>
        <w:t>аттестованы на знание требований ГОСТ Р 55525-2017;</w:t>
      </w:r>
    </w:p>
    <w:p w:rsidR="00000000" w:rsidRDefault="00E635D3">
      <w:pPr>
        <w:numPr>
          <w:ilvl w:val="0"/>
          <w:numId w:val="3"/>
        </w:numPr>
        <w:spacing w:after="103"/>
        <w:ind w:left="686"/>
        <w:divId w:val="1244099763"/>
        <w:rPr>
          <w:rFonts w:eastAsia="Times New Roman"/>
        </w:rPr>
      </w:pPr>
      <w:r>
        <w:rPr>
          <w:rFonts w:eastAsia="Times New Roman"/>
        </w:rPr>
        <w:t>иметь подтвержденную квалификацию для выполнения визуально-измерительного контроля.</w:t>
      </w:r>
    </w:p>
    <w:p w:rsidR="00000000" w:rsidRDefault="00E635D3">
      <w:pPr>
        <w:pStyle w:val="a3"/>
        <w:divId w:val="1244099763"/>
      </w:pPr>
      <w:r>
        <w:t>По результатам полного технического освидетельствования предприятие, которое его проводило, составляет отчет о состоянии стеллажного оборудования</w:t>
      </w:r>
      <w:r>
        <w:t>.</w:t>
      </w:r>
    </w:p>
    <w:p w:rsidR="00000000" w:rsidRDefault="00E635D3">
      <w:pPr>
        <w:pStyle w:val="2"/>
        <w:divId w:val="1277906381"/>
        <w:rPr>
          <w:rFonts w:eastAsia="Times New Roman"/>
        </w:rPr>
      </w:pPr>
      <w:r>
        <w:rPr>
          <w:rFonts w:eastAsia="Times New Roman"/>
        </w:rPr>
        <w:t>Как выбрать стеллаж для х</w:t>
      </w:r>
      <w:r>
        <w:rPr>
          <w:rFonts w:eastAsia="Times New Roman"/>
        </w:rPr>
        <w:t>ранения инвентаря и готовой продукци</w:t>
      </w:r>
      <w:r>
        <w:rPr>
          <w:rFonts w:eastAsia="Times New Roman"/>
        </w:rPr>
        <w:t>и</w:t>
      </w:r>
    </w:p>
    <w:p w:rsidR="00000000" w:rsidRDefault="00E635D3">
      <w:pPr>
        <w:pStyle w:val="a3"/>
        <w:divId w:val="20018398"/>
      </w:pPr>
      <w:r>
        <w:t>Выбор стеллажа зависит от вида и количества инвентаря либо продукции, которую предполагают хранить на стеллаже</w:t>
      </w:r>
      <w:r>
        <w:t>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84" w:type="dxa"/>
          <w:left w:w="167" w:type="dxa"/>
          <w:bottom w:w="84" w:type="dxa"/>
          <w:right w:w="167" w:type="dxa"/>
        </w:tblCellMar>
        <w:tblLook w:val="04A0"/>
      </w:tblPr>
      <w:tblGrid>
        <w:gridCol w:w="2440"/>
        <w:gridCol w:w="7249"/>
      </w:tblGrid>
      <w:tr w:rsidR="00000000">
        <w:trPr>
          <w:divId w:val="18236183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635D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Мезонинные или потолочные стеллаж</w:t>
            </w:r>
            <w:r>
              <w:rPr>
                <w:rFonts w:eastAsia="Times New Roman"/>
              </w:rPr>
              <w:t>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635D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Конструкция сложной формы с возможностью достраивания уровней. Бал</w:t>
            </w:r>
            <w:r>
              <w:rPr>
                <w:rFonts w:eastAsia="Times New Roman"/>
              </w:rPr>
              <w:t>ки этих стеллажей монтируют с упором в потолок. Позволяет разместить на полках большой объем продукции</w:t>
            </w:r>
          </w:p>
        </w:tc>
      </w:tr>
      <w:tr w:rsidR="00000000">
        <w:trPr>
          <w:divId w:val="18236183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635D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Набивные стеллаж</w:t>
            </w:r>
            <w:r>
              <w:rPr>
                <w:rFonts w:eastAsia="Times New Roman"/>
              </w:rPr>
              <w:t>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635D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Монолитная металлическая конструкцию без проездов между стеллажами для складской техники. Для этих стеллажей применяют специальные</w:t>
            </w:r>
            <w:r>
              <w:rPr>
                <w:rFonts w:eastAsia="Times New Roman"/>
              </w:rPr>
              <w:t xml:space="preserve"> узкопроходные машины, которые продвигаются вглубь конструкции и последовательно укладывают продукцию. Набивной стеллаж позволит использовать складские площади на 70–80 процентов. Доступ к продукции осложнен, поэтому неприменим для скоропортящихся продукто</w:t>
            </w:r>
            <w:r>
              <w:rPr>
                <w:rFonts w:eastAsia="Times New Roman"/>
              </w:rPr>
              <w:t>в</w:t>
            </w:r>
          </w:p>
        </w:tc>
      </w:tr>
      <w:tr w:rsidR="00000000">
        <w:trPr>
          <w:divId w:val="18236183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635D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Гравитационные стеллаж</w:t>
            </w:r>
            <w:r>
              <w:rPr>
                <w:rFonts w:eastAsia="Times New Roman"/>
              </w:rPr>
              <w:t>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635D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 конструкции похож на набивной, но внутри устанавливают наклонные роликовые дорожки, по которым груз скатывается под собственным весом. Заезд в глубину стеллажа, в отличие от набивного, не требуется. Загрузку производят с одной стороны, а выгрузку – с пр</w:t>
            </w:r>
            <w:r>
              <w:rPr>
                <w:rFonts w:eastAsia="Times New Roman"/>
              </w:rPr>
              <w:t>отивоположной. Продукция не залеживается и спускается к месту разгрузки по наклонной</w:t>
            </w:r>
          </w:p>
        </w:tc>
      </w:tr>
      <w:tr w:rsidR="00000000">
        <w:trPr>
          <w:divId w:val="18236183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635D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Паллетные стеллажи</w:t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635D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Конструкция создана под погрузку и выгрузку продукции специальной техникой. Подходит для габаритных хранилищ с автоматизацией</w:t>
            </w:r>
            <w:r>
              <w:rPr>
                <w:rFonts w:eastAsia="Times New Roman"/>
              </w:rPr>
              <w:t xml:space="preserve"> </w:t>
            </w:r>
            <w:hyperlink r:id="rId34" w:anchor="/document/16/30385/" w:history="1">
              <w:r>
                <w:rPr>
                  <w:rStyle w:val="a4"/>
                  <w:rFonts w:eastAsia="Times New Roman"/>
                </w:rPr>
                <w:t>погрузочно-разгрузочных работ</w:t>
              </w:r>
            </w:hyperlink>
          </w:p>
        </w:tc>
      </w:tr>
      <w:tr w:rsidR="00000000">
        <w:trPr>
          <w:divId w:val="18236183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635D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Консольные стеллаж</w:t>
            </w:r>
            <w:r>
              <w:rPr>
                <w:rFonts w:eastAsia="Times New Roman"/>
              </w:rPr>
              <w:t>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635D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Конструкция позволяет собирать стеллаж любых габаритов и форм. Используют на площадках с нестандартными размерами. Отличается высокой прочностью. Усиленные стел</w:t>
            </w:r>
            <w:r>
              <w:rPr>
                <w:rFonts w:eastAsia="Times New Roman"/>
              </w:rPr>
              <w:t>лажи консольного типа используют под хранение металлопроката, тяжелых заготовок или полуфабрикатов, бревен, пиломатериалов и других грузов с нестандартными габаритами и большим весом</w:t>
            </w:r>
          </w:p>
        </w:tc>
      </w:tr>
      <w:tr w:rsidR="00000000">
        <w:trPr>
          <w:divId w:val="18236183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635D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Глубинные стеллаж</w:t>
            </w:r>
            <w:r>
              <w:rPr>
                <w:rFonts w:eastAsia="Times New Roman"/>
              </w:rPr>
              <w:t>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635D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Конструкции, которые создают по специальным проектам под индивидуальные нужды. Стеллаж обладает нестандартными габаритами ячеек. Ориентирован на хранилища с большим объемом продукции</w:t>
            </w:r>
          </w:p>
        </w:tc>
      </w:tr>
      <w:tr w:rsidR="00000000">
        <w:trPr>
          <w:divId w:val="18236183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635D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Полочные стеллаж</w:t>
            </w:r>
            <w:r>
              <w:rPr>
                <w:rFonts w:eastAsia="Times New Roman"/>
              </w:rPr>
              <w:t>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635D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Конструкция оформлена в виде системы хранения с по</w:t>
            </w:r>
            <w:r>
              <w:rPr>
                <w:rFonts w:eastAsia="Times New Roman"/>
              </w:rPr>
              <w:t>лками различной ширины и глубины. Подходит для хранения любых видов товаров с разными габаритами и весом</w:t>
            </w:r>
          </w:p>
        </w:tc>
      </w:tr>
    </w:tbl>
    <w:p w:rsidR="00000000" w:rsidRDefault="00E635D3">
      <w:pPr>
        <w:pStyle w:val="a3"/>
        <w:divId w:val="20018398"/>
      </w:pPr>
      <w:r>
        <w:t>При выборе стеллажа учитывайте</w:t>
      </w:r>
      <w:r>
        <w:t>:</w:t>
      </w:r>
    </w:p>
    <w:p w:rsidR="00000000" w:rsidRDefault="00E635D3">
      <w:pPr>
        <w:numPr>
          <w:ilvl w:val="0"/>
          <w:numId w:val="4"/>
        </w:numPr>
        <w:spacing w:after="103"/>
        <w:ind w:left="686"/>
        <w:divId w:val="20018398"/>
        <w:rPr>
          <w:rFonts w:eastAsia="Times New Roman"/>
        </w:rPr>
      </w:pPr>
      <w:r>
        <w:rPr>
          <w:rFonts w:eastAsia="Times New Roman"/>
        </w:rPr>
        <w:t>проезды между стеллажами с учетом габаритов груза, который перевозит техника;</w:t>
      </w:r>
    </w:p>
    <w:p w:rsidR="00000000" w:rsidRDefault="00E635D3">
      <w:pPr>
        <w:numPr>
          <w:ilvl w:val="0"/>
          <w:numId w:val="4"/>
        </w:numPr>
        <w:spacing w:after="103"/>
        <w:ind w:left="686"/>
        <w:divId w:val="20018398"/>
        <w:rPr>
          <w:rFonts w:eastAsia="Times New Roman"/>
        </w:rPr>
      </w:pPr>
      <w:r>
        <w:rPr>
          <w:rFonts w:eastAsia="Times New Roman"/>
        </w:rPr>
        <w:t>высоту подъема – последний ярус должен бы</w:t>
      </w:r>
      <w:r>
        <w:rPr>
          <w:rFonts w:eastAsia="Times New Roman"/>
        </w:rPr>
        <w:t>ть ниже минимум на 150 мм от вил техники с учетом свисающего поддона;</w:t>
      </w:r>
    </w:p>
    <w:p w:rsidR="00000000" w:rsidRDefault="00E635D3">
      <w:pPr>
        <w:numPr>
          <w:ilvl w:val="0"/>
          <w:numId w:val="4"/>
        </w:numPr>
        <w:spacing w:after="103"/>
        <w:ind w:left="686"/>
        <w:divId w:val="20018398"/>
        <w:rPr>
          <w:rFonts w:eastAsia="Times New Roman"/>
        </w:rPr>
      </w:pPr>
      <w:r>
        <w:rPr>
          <w:rFonts w:eastAsia="Times New Roman"/>
        </w:rPr>
        <w:t>тип тары, в которой хранится груз (паллеты, поддоны, коробки, ящики, баллоны, бочки, тюки и т. п.);</w:t>
      </w:r>
    </w:p>
    <w:p w:rsidR="00000000" w:rsidRDefault="00E635D3">
      <w:pPr>
        <w:numPr>
          <w:ilvl w:val="0"/>
          <w:numId w:val="4"/>
        </w:numPr>
        <w:spacing w:after="103"/>
        <w:ind w:left="686"/>
        <w:divId w:val="20018398"/>
        <w:rPr>
          <w:rFonts w:eastAsia="Times New Roman"/>
        </w:rPr>
      </w:pPr>
      <w:r>
        <w:rPr>
          <w:rFonts w:eastAsia="Times New Roman"/>
        </w:rPr>
        <w:t>вес груза вместе с тарой;</w:t>
      </w:r>
    </w:p>
    <w:p w:rsidR="00000000" w:rsidRDefault="00E635D3">
      <w:pPr>
        <w:numPr>
          <w:ilvl w:val="0"/>
          <w:numId w:val="4"/>
        </w:numPr>
        <w:spacing w:after="103"/>
        <w:ind w:left="686"/>
        <w:divId w:val="20018398"/>
        <w:rPr>
          <w:rFonts w:eastAsia="Times New Roman"/>
        </w:rPr>
      </w:pPr>
      <w:r>
        <w:rPr>
          <w:rFonts w:eastAsia="Times New Roman"/>
        </w:rPr>
        <w:t>габаритные размеры груза;</w:t>
      </w:r>
    </w:p>
    <w:p w:rsidR="00000000" w:rsidRDefault="00E635D3">
      <w:pPr>
        <w:numPr>
          <w:ilvl w:val="0"/>
          <w:numId w:val="4"/>
        </w:numPr>
        <w:spacing w:after="103"/>
        <w:ind w:left="686"/>
        <w:divId w:val="20018398"/>
        <w:rPr>
          <w:rFonts w:eastAsia="Times New Roman"/>
        </w:rPr>
      </w:pPr>
      <w:r>
        <w:rPr>
          <w:rFonts w:eastAsia="Times New Roman"/>
        </w:rPr>
        <w:t>однородность – отношение всего объ</w:t>
      </w:r>
      <w:r>
        <w:rPr>
          <w:rFonts w:eastAsia="Times New Roman"/>
        </w:rPr>
        <w:t>ема грузов к количеству видов;</w:t>
      </w:r>
    </w:p>
    <w:p w:rsidR="00000000" w:rsidRDefault="00E635D3">
      <w:pPr>
        <w:numPr>
          <w:ilvl w:val="0"/>
          <w:numId w:val="4"/>
        </w:numPr>
        <w:spacing w:after="103"/>
        <w:ind w:left="686"/>
        <w:divId w:val="20018398"/>
        <w:rPr>
          <w:rFonts w:eastAsia="Times New Roman"/>
        </w:rPr>
      </w:pPr>
      <w:r>
        <w:rPr>
          <w:rFonts w:eastAsia="Times New Roman"/>
        </w:rPr>
        <w:t>сроки хранения продукции;</w:t>
      </w:r>
    </w:p>
    <w:p w:rsidR="00000000" w:rsidRDefault="00E635D3">
      <w:pPr>
        <w:numPr>
          <w:ilvl w:val="0"/>
          <w:numId w:val="4"/>
        </w:numPr>
        <w:spacing w:after="103"/>
        <w:ind w:left="686"/>
        <w:divId w:val="20018398"/>
        <w:rPr>
          <w:rFonts w:eastAsia="Times New Roman"/>
        </w:rPr>
      </w:pPr>
      <w:r>
        <w:rPr>
          <w:rFonts w:eastAsia="Times New Roman"/>
        </w:rPr>
        <w:t>конструктивные особенности помещения (наличие колонн, ферм, дверей, ворот, окон и т. д.);</w:t>
      </w:r>
    </w:p>
    <w:p w:rsidR="00000000" w:rsidRDefault="00E635D3">
      <w:pPr>
        <w:numPr>
          <w:ilvl w:val="0"/>
          <w:numId w:val="4"/>
        </w:numPr>
        <w:spacing w:after="103"/>
        <w:ind w:left="686"/>
        <w:divId w:val="20018398"/>
        <w:rPr>
          <w:rFonts w:eastAsia="Times New Roman"/>
        </w:rPr>
      </w:pPr>
      <w:r>
        <w:rPr>
          <w:rFonts w:eastAsia="Times New Roman"/>
        </w:rPr>
        <w:t>тип помещения;</w:t>
      </w:r>
    </w:p>
    <w:p w:rsidR="00000000" w:rsidRDefault="00E635D3">
      <w:pPr>
        <w:numPr>
          <w:ilvl w:val="0"/>
          <w:numId w:val="4"/>
        </w:numPr>
        <w:spacing w:after="103"/>
        <w:ind w:left="686"/>
        <w:divId w:val="20018398"/>
        <w:rPr>
          <w:rFonts w:eastAsia="Times New Roman"/>
        </w:rPr>
      </w:pPr>
      <w:r>
        <w:rPr>
          <w:rFonts w:eastAsia="Times New Roman"/>
        </w:rPr>
        <w:t>оборудование в помещении – вентиляционное, осветительное, отопительное и т. д.;</w:t>
      </w:r>
    </w:p>
    <w:p w:rsidR="00000000" w:rsidRDefault="00E635D3">
      <w:pPr>
        <w:numPr>
          <w:ilvl w:val="0"/>
          <w:numId w:val="4"/>
        </w:numPr>
        <w:spacing w:after="103"/>
        <w:ind w:left="686"/>
        <w:divId w:val="20018398"/>
        <w:rPr>
          <w:rFonts w:eastAsia="Times New Roman"/>
        </w:rPr>
      </w:pPr>
      <w:r>
        <w:rPr>
          <w:rFonts w:eastAsia="Times New Roman"/>
        </w:rPr>
        <w:t>условия окружа</w:t>
      </w:r>
      <w:r>
        <w:rPr>
          <w:rFonts w:eastAsia="Times New Roman"/>
        </w:rPr>
        <w:t>ющей среды (открытая площадка, комната, агрессивные среды, пониженная температура и т. д.);</w:t>
      </w:r>
    </w:p>
    <w:p w:rsidR="00000000" w:rsidRDefault="00E635D3">
      <w:pPr>
        <w:numPr>
          <w:ilvl w:val="0"/>
          <w:numId w:val="4"/>
        </w:numPr>
        <w:spacing w:after="103"/>
        <w:ind w:left="686"/>
        <w:divId w:val="20018398"/>
        <w:rPr>
          <w:rFonts w:eastAsia="Times New Roman"/>
        </w:rPr>
      </w:pPr>
      <w:r>
        <w:rPr>
          <w:rFonts w:eastAsia="Times New Roman"/>
        </w:rPr>
        <w:t>параметры складской техники.</w:t>
      </w:r>
    </w:p>
    <w:p w:rsidR="00000000" w:rsidRDefault="00E635D3">
      <w:pPr>
        <w:divId w:val="1349335013"/>
        <w:rPr>
          <w:rFonts w:eastAsia="Times New Roman"/>
        </w:rPr>
      </w:pPr>
      <w:r>
        <w:rPr>
          <w:rStyle w:val="incut-head-control"/>
          <w:rFonts w:eastAsia="Times New Roman"/>
        </w:rPr>
        <w:t>Внимание: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на уровень, который занимает первые два метра высоты склада, подбирайте самые прочные стеллажные конструкции</w:t>
      </w:r>
    </w:p>
    <w:p w:rsidR="00000000" w:rsidRDefault="00E635D3">
      <w:pPr>
        <w:pStyle w:val="a3"/>
        <w:divId w:val="1746339879"/>
      </w:pPr>
      <w:r>
        <w:t>Это позволит при необходимости увеличить высоту стеллажа.</w:t>
      </w:r>
      <w:r>
        <w:t xml:space="preserve"> </w:t>
      </w:r>
      <w:r>
        <w:t>Выбирайте стеллаж с учетом 125-процентного от максимальной эксплуатационной нагрузки запаса прочности</w:t>
      </w:r>
      <w:r>
        <w:t>.</w:t>
      </w:r>
    </w:p>
    <w:p w:rsidR="00000000" w:rsidRDefault="00E635D3">
      <w:pPr>
        <w:pStyle w:val="a3"/>
        <w:divId w:val="20018398"/>
      </w:pPr>
      <w:r>
        <w:t>Предприятие-изготовитель должно гарантировать соответствие стеллажей требованиям</w:t>
      </w:r>
      <w:r>
        <w:t xml:space="preserve"> </w:t>
      </w:r>
      <w:hyperlink r:id="rId35" w:anchor="/document/97/397737/dfasiagtam/" w:history="1">
        <w:r>
          <w:rPr>
            <w:rStyle w:val="a4"/>
          </w:rPr>
          <w:t>ГОСТ Р 55525-2017</w:t>
        </w:r>
      </w:hyperlink>
      <w:r>
        <w:t xml:space="preserve"> при соблюдении условий эксплуатации, транспортирования и хранения.</w:t>
      </w:r>
      <w:r>
        <w:t xml:space="preserve"> </w:t>
      </w:r>
      <w:r>
        <w:t>Гарантийный срок эксплуатации – не менее двух лет с момента ввода стеллажей в эксплуатацию.</w:t>
      </w:r>
      <w:r>
        <w:t xml:space="preserve"> </w:t>
      </w:r>
      <w:r>
        <w:t>Срок может быть прод</w:t>
      </w:r>
      <w:r>
        <w:t>лен по согласованию предприятия-изготовителя и эксплуатирующего предприятия.</w:t>
      </w:r>
      <w:r>
        <w:t xml:space="preserve"> </w:t>
      </w:r>
      <w:r>
        <w:t>При соблюдении условий эксплуатации, транспортирования и хранения срок службы стеллажей – 10 лет с момента изготовления</w:t>
      </w:r>
      <w:r>
        <w:t xml:space="preserve"> </w:t>
      </w:r>
      <w:r>
        <w:t>(</w:t>
      </w:r>
      <w:hyperlink r:id="rId36" w:anchor="/document/97/397737/dfas403znt/" w:history="1">
        <w:r>
          <w:rPr>
            <w:rStyle w:val="a4"/>
          </w:rPr>
          <w:t>п. 11 ГОСТ Р 55525-2017</w:t>
        </w:r>
      </w:hyperlink>
      <w:r>
        <w:t>)</w:t>
      </w:r>
      <w:r>
        <w:t>.</w:t>
      </w:r>
    </w:p>
    <w:p w:rsidR="00E635D3" w:rsidRDefault="00E635D3">
      <w:pPr>
        <w:divId w:val="1137188892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lastRenderedPageBreak/>
        <w:t>© Материал из Справочной системы «Охрана труда»</w:t>
      </w:r>
      <w:r>
        <w:rPr>
          <w:rFonts w:ascii="Arial" w:eastAsia="Times New Roman" w:hAnsi="Arial" w:cs="Arial"/>
          <w:sz w:val="22"/>
          <w:szCs w:val="22"/>
        </w:rPr>
        <w:br/>
        <w:t>1otruda.ru</w:t>
      </w:r>
      <w:r>
        <w:rPr>
          <w:rFonts w:ascii="Arial" w:eastAsia="Times New Roman" w:hAnsi="Arial" w:cs="Arial"/>
          <w:sz w:val="22"/>
          <w:szCs w:val="22"/>
        </w:rPr>
        <w:br/>
        <w:t>Дата копирования: 13.06.2018</w:t>
      </w:r>
    </w:p>
    <w:sectPr w:rsidR="00E63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04CD2"/>
    <w:multiLevelType w:val="multilevel"/>
    <w:tmpl w:val="D0D03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E255E1"/>
    <w:multiLevelType w:val="multilevel"/>
    <w:tmpl w:val="C74AE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4B61ED"/>
    <w:multiLevelType w:val="multilevel"/>
    <w:tmpl w:val="31CE0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A2265F"/>
    <w:multiLevelType w:val="multilevel"/>
    <w:tmpl w:val="83DAB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F4609B"/>
    <w:rsid w:val="00E635D3"/>
    <w:rsid w:val="00F4609B"/>
    <w:rsid w:val="00FB0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3"/>
      <w:szCs w:val="23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incut-head-sub">
    <w:name w:val="incut-head-sub"/>
    <w:basedOn w:val="a0"/>
  </w:style>
  <w:style w:type="character" w:customStyle="1" w:styleId="incut-button">
    <w:name w:val="incut-button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188892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1671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06381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58049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25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271819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75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8088801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09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876169">
                      <w:marLeft w:val="70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77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67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4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470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188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0896885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0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060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61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4836470">
                      <w:marLeft w:val="70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335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33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truda.ru/" TargetMode="External"/><Relationship Id="rId13" Type="http://schemas.openxmlformats.org/officeDocument/2006/relationships/hyperlink" Target="https://1otruda.ru/" TargetMode="External"/><Relationship Id="rId18" Type="http://schemas.openxmlformats.org/officeDocument/2006/relationships/image" Target="https://1otruda.ru/system/content/image/67/1/-756185/" TargetMode="External"/><Relationship Id="rId26" Type="http://schemas.openxmlformats.org/officeDocument/2006/relationships/hyperlink" Target="https://1otruda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1otruda.ru/" TargetMode="External"/><Relationship Id="rId34" Type="http://schemas.openxmlformats.org/officeDocument/2006/relationships/hyperlink" Target="https://1otruda.ru/" TargetMode="External"/><Relationship Id="rId7" Type="http://schemas.openxmlformats.org/officeDocument/2006/relationships/hyperlink" Target="https://1otruda.ru/" TargetMode="External"/><Relationship Id="rId12" Type="http://schemas.openxmlformats.org/officeDocument/2006/relationships/hyperlink" Target="https://1otruda.ru/" TargetMode="External"/><Relationship Id="rId17" Type="http://schemas.openxmlformats.org/officeDocument/2006/relationships/hyperlink" Target="https://1otruda.ru/" TargetMode="External"/><Relationship Id="rId25" Type="http://schemas.openxmlformats.org/officeDocument/2006/relationships/hyperlink" Target="https://1otruda.ru/" TargetMode="External"/><Relationship Id="rId33" Type="http://schemas.openxmlformats.org/officeDocument/2006/relationships/hyperlink" Target="https://1otruda.ru/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1otruda.ru/" TargetMode="External"/><Relationship Id="rId20" Type="http://schemas.openxmlformats.org/officeDocument/2006/relationships/hyperlink" Target="https://1otruda.ru/" TargetMode="External"/><Relationship Id="rId29" Type="http://schemas.openxmlformats.org/officeDocument/2006/relationships/hyperlink" Target="https://1otruda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1otruda.ru/" TargetMode="External"/><Relationship Id="rId11" Type="http://schemas.openxmlformats.org/officeDocument/2006/relationships/hyperlink" Target="https://1otruda.ru/" TargetMode="External"/><Relationship Id="rId24" Type="http://schemas.openxmlformats.org/officeDocument/2006/relationships/hyperlink" Target="https://1otruda.ru/" TargetMode="External"/><Relationship Id="rId32" Type="http://schemas.openxmlformats.org/officeDocument/2006/relationships/hyperlink" Target="https://1otruda.ru/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1otruda.ru/" TargetMode="External"/><Relationship Id="rId15" Type="http://schemas.openxmlformats.org/officeDocument/2006/relationships/hyperlink" Target="https://1otruda.ru/" TargetMode="External"/><Relationship Id="rId23" Type="http://schemas.openxmlformats.org/officeDocument/2006/relationships/hyperlink" Target="https://1otruda.ru/" TargetMode="External"/><Relationship Id="rId28" Type="http://schemas.openxmlformats.org/officeDocument/2006/relationships/hyperlink" Target="https://1otruda.ru/" TargetMode="External"/><Relationship Id="rId36" Type="http://schemas.openxmlformats.org/officeDocument/2006/relationships/hyperlink" Target="https://1otruda.ru/" TargetMode="External"/><Relationship Id="rId10" Type="http://schemas.openxmlformats.org/officeDocument/2006/relationships/image" Target="https://1otruda.ru/system/content/image/67/1/-760274/" TargetMode="External"/><Relationship Id="rId19" Type="http://schemas.openxmlformats.org/officeDocument/2006/relationships/hyperlink" Target="https://1otruda.ru/" TargetMode="External"/><Relationship Id="rId31" Type="http://schemas.openxmlformats.org/officeDocument/2006/relationships/hyperlink" Target="https://1otrud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truda.ru/" TargetMode="External"/><Relationship Id="rId14" Type="http://schemas.openxmlformats.org/officeDocument/2006/relationships/hyperlink" Target="https://1otruda.ru/" TargetMode="External"/><Relationship Id="rId22" Type="http://schemas.openxmlformats.org/officeDocument/2006/relationships/hyperlink" Target="https://1otruda.ru/" TargetMode="External"/><Relationship Id="rId27" Type="http://schemas.openxmlformats.org/officeDocument/2006/relationships/hyperlink" Target="https://1otruda.ru/" TargetMode="External"/><Relationship Id="rId30" Type="http://schemas.openxmlformats.org/officeDocument/2006/relationships/hyperlink" Target="https://1otruda.ru/" TargetMode="External"/><Relationship Id="rId35" Type="http://schemas.openxmlformats.org/officeDocument/2006/relationships/hyperlink" Target="https://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1753</Words>
  <Characters>9998</Characters>
  <Application>Microsoft Office Word</Application>
  <DocSecurity>0</DocSecurity>
  <Lines>83</Lines>
  <Paragraphs>23</Paragraphs>
  <ScaleCrop>false</ScaleCrop>
  <Company/>
  <LinksUpToDate>false</LinksUpToDate>
  <CharactersWithSpaces>11728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2018-07-03T05:18:00Z</dcterms:created>
  <dcterms:modified xsi:type="dcterms:W3CDTF">2018-07-03T05:18:00Z</dcterms:modified>
</cp:coreProperties>
</file>