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B3E" w:rsidRDefault="001F77E5">
      <w:pPr>
        <w:pStyle w:val="electron-p"/>
        <w:spacing w:after="280" w:afterAutospacing="1"/>
      </w:pPr>
      <w:r>
        <w:t>Электронный журнал</w:t>
      </w:r>
    </w:p>
    <w:p w:rsidR="00000000" w:rsidRDefault="004E76B8">
      <w:pPr>
        <w:spacing w:after="280" w:afterAutospacing="1"/>
      </w:pPr>
      <w:r>
        <w:rPr>
          <w:noProof/>
        </w:rPr>
        <w:drawing>
          <wp:inline distT="0" distB="0" distL="0" distR="0">
            <wp:extent cx="2095500" cy="304800"/>
            <wp:effectExtent l="19050" t="0" r="0" b="0"/>
            <wp:docPr id="1" name="Рисунок 1" descr="Электронный журнал «Справочник специалиста по охране труда»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лектронный журнал «Справочник специалиста по охране труда»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1F77E5">
      <w:pPr>
        <w:spacing w:after="280" w:afterAutospacing="1"/>
      </w:pPr>
      <w:r>
        <w:t>Обучение по охране труда / вопросы и ответы</w:t>
      </w:r>
    </w:p>
    <w:p w:rsidR="00000000" w:rsidRDefault="001F77E5">
      <w:pPr>
        <w:spacing w:after="280" w:afterAutospacing="1"/>
      </w:pPr>
      <w:r>
        <w:rPr>
          <w:b/>
          <w:bCs/>
        </w:rPr>
        <w:t>О новых правилах по охране труда, обучении в учебном центре и протоколе проверки знаний</w:t>
      </w:r>
    </w:p>
    <w:p w:rsidR="00000000" w:rsidRDefault="001F77E5">
      <w:pPr>
        <w:pStyle w:val="2"/>
        <w:spacing w:after="280" w:afterAutospacing="1"/>
      </w:pPr>
      <w:r>
        <w:t xml:space="preserve">Новые правила по охране труда на предприятии 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Иван Есиков</w:t>
      </w:r>
      <w:r>
        <w:t xml:space="preserve">, специалист по охране труда </w:t>
      </w:r>
    </w:p>
    <w:p w:rsidR="00000000" w:rsidRDefault="001F77E5">
      <w:pPr>
        <w:spacing w:after="280" w:afterAutospacing="1"/>
      </w:pPr>
      <w:r>
        <w:rPr>
          <w:i/>
          <w:iCs/>
        </w:rPr>
        <w:t>Должен л</w:t>
      </w:r>
      <w:r>
        <w:rPr>
          <w:i/>
          <w:iCs/>
        </w:rPr>
        <w:t>и работодатель приказом вводить в действие новые правила по охране труда, которые утвердил Минтруд?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</w:t>
      </w:r>
      <w:r>
        <w:t xml:space="preserve">, редактор-эксперт журнала «Справочник специалиста по охране труда» </w:t>
      </w:r>
    </w:p>
    <w:p w:rsidR="00000000" w:rsidRDefault="001F77E5">
      <w:pPr>
        <w:spacing w:after="280" w:afterAutospacing="1"/>
      </w:pPr>
      <w:r>
        <w:t>Нет, не должен.</w:t>
      </w:r>
    </w:p>
    <w:p w:rsidR="00000000" w:rsidRDefault="001F77E5">
      <w:pPr>
        <w:spacing w:after="280" w:afterAutospacing="1"/>
      </w:pPr>
      <w:r>
        <w:t>Работодателю не нужно своим приказом по предприят</w:t>
      </w:r>
      <w:r>
        <w:t>ию вводить в действие новые правила по охране труда, которые утверждает Минтруд. Когда министерство принимает новые правила по охране труда или вносит изменения в действующие, проведите для сотрудников внеочередную проверку знаний охраны труда независимо о</w:t>
      </w:r>
      <w:r>
        <w:t>т срока предыдущей проверки (</w:t>
      </w:r>
      <w:r>
        <w:rPr>
          <w:rStyle w:val="Spanlink"/>
          <w:u w:val="single"/>
        </w:rPr>
        <w:t>п. 3.3</w:t>
      </w:r>
      <w:r>
        <w:t xml:space="preserve"> Порядка обучения по охране труда, утв. постановлением Минтруда и Минобразования от 13.01.2003 № 1/29; далее — Порядок № 1/29). При этом проверку знаний проводите только по новым нормативным правовым актам. Объем и порядо</w:t>
      </w:r>
      <w:r>
        <w:t>к процедуры внеочередной проверки знаний определяет руководитель организации. Есть и еще один вариант. Закон позволяет в той же ситуации провести с сотрудниками внеплановый инструктаж (</w:t>
      </w:r>
      <w:r>
        <w:rPr>
          <w:rStyle w:val="Spanlink"/>
          <w:u w:val="single"/>
        </w:rPr>
        <w:t>п. 2.1.6</w:t>
      </w:r>
      <w:r>
        <w:t xml:space="preserve"> Порядка № 1/29). Вы можете сами выбрать один из способов обуче</w:t>
      </w:r>
      <w:r>
        <w:t xml:space="preserve">ния новым правилам по охране труда. Оба решения правомерны. </w:t>
      </w:r>
    </w:p>
    <w:p w:rsidR="00000000" w:rsidRDefault="001F77E5">
      <w:pPr>
        <w:pStyle w:val="2"/>
        <w:spacing w:after="280" w:afterAutospacing="1"/>
      </w:pPr>
      <w:r>
        <w:lastRenderedPageBreak/>
        <w:t xml:space="preserve">Инспектор труда в комиссии по проверке знаний в обучающей организации 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Оксана Юрьева</w:t>
      </w:r>
      <w:r>
        <w:t xml:space="preserve">, специалист по охране труда </w:t>
      </w:r>
    </w:p>
    <w:p w:rsidR="00000000" w:rsidRDefault="001F77E5">
      <w:pPr>
        <w:spacing w:after="280" w:afterAutospacing="1"/>
      </w:pPr>
      <w:r>
        <w:rPr>
          <w:i/>
          <w:iCs/>
        </w:rPr>
        <w:t>Нашему специалисту по окончании обучения в учебном центре выдали протокол проверк</w:t>
      </w:r>
      <w:r>
        <w:rPr>
          <w:i/>
          <w:iCs/>
        </w:rPr>
        <w:t>и знаний, в котором нет в качестве члена комиссии инспектора труда. Это нарушение?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</w:t>
      </w:r>
      <w:r>
        <w:t xml:space="preserve">, редактор-эксперт журнала «Справочник специалиста по охране труда» </w:t>
      </w:r>
    </w:p>
    <w:p w:rsidR="00000000" w:rsidRDefault="001F77E5">
      <w:pPr>
        <w:spacing w:after="280" w:afterAutospacing="1"/>
      </w:pPr>
      <w:r>
        <w:t xml:space="preserve">Нет, это не нарушение. Участие инспектора ГИТ при проверке знаний не обязательно. </w:t>
      </w:r>
      <w:r>
        <w:t>Обучающая организация имеет право, но не обязана включать его в комиссию по проверке знаний (</w:t>
      </w:r>
      <w:r>
        <w:rPr>
          <w:rStyle w:val="Spanlink"/>
          <w:u w:val="single"/>
        </w:rPr>
        <w:t>п. 3.4</w:t>
      </w:r>
      <w:r>
        <w:t xml:space="preserve"> Порядка, утв. постановлением Минтруда и Минобразования от 13.01.2003 № 1/29). </w:t>
      </w:r>
    </w:p>
    <w:p w:rsidR="00000000" w:rsidRDefault="001F77E5">
      <w:pPr>
        <w:pStyle w:val="2"/>
        <w:spacing w:after="280" w:afterAutospacing="1"/>
      </w:pPr>
      <w:r>
        <w:t xml:space="preserve">Обучение охране труда в учебном центре 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Андрей Степанов</w:t>
      </w:r>
      <w:r>
        <w:t>, специалист по охране</w:t>
      </w:r>
      <w:r>
        <w:t xml:space="preserve"> труда </w:t>
      </w:r>
    </w:p>
    <w:p w:rsidR="00000000" w:rsidRDefault="001F77E5">
      <w:pPr>
        <w:spacing w:after="280" w:afterAutospacing="1"/>
      </w:pPr>
      <w:r>
        <w:rPr>
          <w:i/>
          <w:iCs/>
        </w:rPr>
        <w:t>Какие документы нужно запросить у учебного центра, перед тем как заключать договор на обучение сотрудников?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</w:t>
      </w:r>
      <w:r>
        <w:t xml:space="preserve">, редактор-эксперт журнала «Справочник специалиста по охране труда» </w:t>
      </w:r>
    </w:p>
    <w:p w:rsidR="00000000" w:rsidRDefault="001F77E5">
      <w:pPr>
        <w:spacing w:after="280" w:afterAutospacing="1"/>
      </w:pPr>
      <w:r>
        <w:t>Запросите у центра лицензию на образовательную де</w:t>
      </w:r>
      <w:r>
        <w:t>ятельность (</w:t>
      </w:r>
      <w:r>
        <w:rPr>
          <w:rStyle w:val="Spanlink"/>
          <w:u w:val="single"/>
        </w:rPr>
        <w:t>Федеральный закон от 29.12.2012 № 273-ФЗ</w:t>
      </w:r>
      <w:r>
        <w:t>). Учебный центр должен быть в реестре организаций, которые оказывают услуги в области охраны труда (</w:t>
      </w:r>
      <w:r>
        <w:rPr>
          <w:rStyle w:val="Spanlink"/>
          <w:u w:val="single"/>
        </w:rPr>
        <w:t>приказ Минздравсоцразвития от 01.04.2010 № 205н</w:t>
      </w:r>
      <w:r>
        <w:t>). Запросите также программу курса, учебный план и докум</w:t>
      </w:r>
      <w:r>
        <w:t xml:space="preserve">енты, которые подтверждают квалификацию преподавательского состава. </w:t>
      </w:r>
    </w:p>
    <w:p w:rsidR="00000000" w:rsidRDefault="001F77E5">
      <w:pPr>
        <w:pStyle w:val="2"/>
        <w:spacing w:after="280" w:afterAutospacing="1"/>
      </w:pPr>
      <w:r>
        <w:lastRenderedPageBreak/>
        <w:t xml:space="preserve">Регистрация инструктажей: в журнале или в личной карточке обучения 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Мария Кравцова</w:t>
      </w:r>
      <w:r>
        <w:t xml:space="preserve">, специалист по охране труда </w:t>
      </w:r>
    </w:p>
    <w:p w:rsidR="00000000" w:rsidRDefault="001F77E5">
      <w:pPr>
        <w:spacing w:after="280" w:afterAutospacing="1"/>
      </w:pPr>
      <w:r>
        <w:rPr>
          <w:i/>
          <w:iCs/>
        </w:rPr>
        <w:t>Где нужно регистрировать инструктажи по охране труда — в журнале или в личн</w:t>
      </w:r>
      <w:r>
        <w:rPr>
          <w:i/>
          <w:iCs/>
        </w:rPr>
        <w:t>ых карточках?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</w:t>
      </w:r>
      <w:r>
        <w:t xml:space="preserve">, редактор-эксперт журнала «Справочник специалиста по охране труда» </w:t>
      </w:r>
    </w:p>
    <w:p w:rsidR="00000000" w:rsidRDefault="001F77E5">
      <w:pPr>
        <w:spacing w:after="280" w:afterAutospacing="1"/>
      </w:pPr>
      <w:r>
        <w:t>В журнале (</w:t>
      </w:r>
      <w:r>
        <w:rPr>
          <w:rStyle w:val="Spanlink"/>
          <w:u w:val="single"/>
        </w:rPr>
        <w:t>п. 2.1.3</w:t>
      </w:r>
      <w:r>
        <w:t xml:space="preserve"> Порядка, утв. постановлением Минтруда и Минобразования от 13.01.2003 № 1/29). Вы можете дополнительно регистрировать инструктажи и </w:t>
      </w:r>
      <w:r>
        <w:t xml:space="preserve">в личных карточках прохождения обучения, если предусмотрели это в локальных актах организации. </w:t>
      </w:r>
    </w:p>
    <w:p w:rsidR="00000000" w:rsidRDefault="001F77E5">
      <w:pPr>
        <w:pStyle w:val="2"/>
        <w:spacing w:after="280" w:afterAutospacing="1"/>
      </w:pPr>
      <w:r>
        <w:t xml:space="preserve">Обучение сотрудника новой профессии 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Екатерина Богомолова</w:t>
      </w:r>
      <w:r>
        <w:t xml:space="preserve">, специалист по охране труда </w:t>
      </w:r>
    </w:p>
    <w:p w:rsidR="00000000" w:rsidRDefault="001F77E5">
      <w:pPr>
        <w:spacing w:after="280" w:afterAutospacing="1"/>
      </w:pPr>
      <w:r>
        <w:rPr>
          <w:i/>
          <w:iCs/>
        </w:rPr>
        <w:t>Можем ли мы провести обучение и присвоить сотруднику профессию непосредст</w:t>
      </w:r>
      <w:r>
        <w:rPr>
          <w:i/>
          <w:iCs/>
        </w:rPr>
        <w:t>венно на своем предприятии или только с помощью специализированной организации?</w:t>
      </w:r>
    </w:p>
    <w:p w:rsidR="00000000" w:rsidRDefault="001F77E5">
      <w:pPr>
        <w:spacing w:after="280" w:afterAutospacing="1"/>
        <w:rPr>
          <w:b/>
          <w:bCs/>
        </w:rPr>
      </w:pPr>
      <w:r>
        <w:rPr>
          <w:b/>
          <w:bCs/>
        </w:rPr>
        <w:t>Отвечает Юлия Шихалева</w:t>
      </w:r>
      <w:r>
        <w:t xml:space="preserve">, редактор-эксперт журнала «Справочник специалиста по охране труда» </w:t>
      </w:r>
    </w:p>
    <w:p w:rsidR="00000000" w:rsidRDefault="001F77E5">
      <w:pPr>
        <w:spacing w:after="280" w:afterAutospacing="1"/>
      </w:pPr>
      <w:r>
        <w:t>Нет, не можете.</w:t>
      </w:r>
    </w:p>
    <w:p w:rsidR="00000000" w:rsidRDefault="001F77E5">
      <w:pPr>
        <w:spacing w:after="280" w:afterAutospacing="1"/>
      </w:pPr>
      <w:r>
        <w:t>Профессиональное обучение проводят только в образовательных организац</w:t>
      </w:r>
      <w:r>
        <w:t>иях, в том числе в учебных центрах профессиональной квалификации и на производстве, а также в форме самообразования (</w:t>
      </w:r>
      <w:r>
        <w:rPr>
          <w:rStyle w:val="Spanlink"/>
          <w:u w:val="single"/>
        </w:rPr>
        <w:t>п. 6 ст. 73</w:t>
      </w:r>
      <w:r>
        <w:t xml:space="preserve"> Закона № 273-ФЗ). Перечень профессий, по которым проводят профессиональное обучение, утвержден </w:t>
      </w:r>
      <w:r>
        <w:rPr>
          <w:rStyle w:val="Spanlink"/>
          <w:u w:val="single"/>
        </w:rPr>
        <w:t>приказом Минобрнауки от 02.07.20</w:t>
      </w:r>
      <w:r>
        <w:rPr>
          <w:rStyle w:val="Spanlink"/>
          <w:u w:val="single"/>
        </w:rPr>
        <w:t>13 № 513</w:t>
      </w:r>
      <w:r>
        <w:t xml:space="preserve">. </w:t>
      </w:r>
    </w:p>
    <w:p w:rsidR="001F77E5" w:rsidRDefault="001F77E5">
      <w:pPr>
        <w:spacing w:after="280" w:afterAutospacing="1"/>
      </w:pPr>
      <w:r>
        <w:t xml:space="preserve">  </w:t>
      </w:r>
    </w:p>
    <w:sectPr w:rsidR="001F77E5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stylePaneSortMethod w:val="0000"/>
  <w:defaultTabStop w:val="720"/>
  <w:noPunctuationKerning/>
  <w:characterSpacingControl w:val="doNotCompress"/>
  <w:compat/>
  <w:rsids>
    <w:rsidRoot w:val="00A77B3E"/>
    <w:rsid w:val="001F77E5"/>
    <w:rsid w:val="004E76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Right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line="300" w:lineRule="atLeast"/>
    </w:pPr>
    <w:rPr>
      <w:rFonts w:ascii="Georgia" w:eastAsia="Georgia" w:hAnsi="Georgia" w:cs="Georgia"/>
      <w:color w:val="000000"/>
      <w:sz w:val="22"/>
      <w:szCs w:val="22"/>
    </w:rPr>
  </w:style>
  <w:style w:type="paragraph" w:styleId="2">
    <w:name w:val="heading 2"/>
    <w:basedOn w:val="a"/>
    <w:next w:val="a"/>
    <w:qFormat/>
    <w:rsid w:val="00EF7B96"/>
    <w:pPr>
      <w:keepNext/>
      <w:spacing w:before="555" w:after="330" w:line="580" w:lineRule="atLeast"/>
      <w:outlineLvl w:val="1"/>
    </w:pPr>
    <w:rPr>
      <w:rFonts w:ascii="Arial" w:eastAsia="Arial" w:hAnsi="Arial" w:cs="Arial"/>
      <w:b/>
      <w:bCs/>
      <w:sz w:val="38"/>
      <w:szCs w:val="38"/>
    </w:rPr>
  </w:style>
  <w:style w:type="paragraph" w:styleId="3">
    <w:name w:val="heading 3"/>
    <w:basedOn w:val="a"/>
    <w:next w:val="a"/>
    <w:qFormat/>
    <w:rsid w:val="00EF7B96"/>
    <w:pPr>
      <w:keepNext/>
      <w:spacing w:before="240" w:after="60"/>
      <w:outlineLvl w:val="2"/>
    </w:pPr>
    <w:rPr>
      <w:rFonts w:ascii="Arial" w:eastAsia="Arial" w:hAnsi="Arial" w:cs="Arial"/>
      <w:b/>
      <w:bCs/>
      <w:sz w:val="30"/>
      <w:szCs w:val="30"/>
    </w:rPr>
  </w:style>
  <w:style w:type="paragraph" w:styleId="4">
    <w:name w:val="heading 4"/>
    <w:basedOn w:val="a"/>
    <w:next w:val="a"/>
    <w:qFormat/>
    <w:rsid w:val="00EF7B96"/>
    <w:pPr>
      <w:keepNext/>
      <w:spacing w:before="240" w:after="60"/>
      <w:outlineLvl w:val="3"/>
    </w:pPr>
    <w:rPr>
      <w:i/>
      <w:iCs/>
    </w:rPr>
  </w:style>
  <w:style w:type="paragraph" w:styleId="5">
    <w:name w:val="heading 5"/>
    <w:basedOn w:val="a"/>
    <w:next w:val="a"/>
    <w:qFormat/>
    <w:rsid w:val="00EF7B96"/>
    <w:pPr>
      <w:spacing w:before="75" w:after="105" w:line="270" w:lineRule="atLeast"/>
      <w:outlineLvl w:val="4"/>
    </w:pPr>
    <w:rPr>
      <w:b/>
      <w:bCs/>
      <w:sz w:val="18"/>
      <w:szCs w:val="18"/>
    </w:rPr>
  </w:style>
  <w:style w:type="paragraph" w:styleId="6">
    <w:name w:val="heading 6"/>
    <w:basedOn w:val="a"/>
    <w:next w:val="a"/>
    <w:qFormat/>
    <w:rsid w:val="00EF7B96"/>
    <w:pPr>
      <w:spacing w:before="555" w:after="300" w:line="380" w:lineRule="atLeast"/>
      <w:outlineLvl w:val="5"/>
    </w:pPr>
    <w:rPr>
      <w:rFonts w:ascii="Arial" w:eastAsia="Arial" w:hAnsi="Arial" w:cs="Arial"/>
      <w:b/>
      <w:bCs/>
      <w:sz w:val="38"/>
      <w:szCs w:val="3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red">
    <w:name w:val="red"/>
    <w:basedOn w:val="a"/>
    <w:rPr>
      <w:color w:val="ED145B"/>
    </w:rPr>
  </w:style>
  <w:style w:type="paragraph" w:customStyle="1" w:styleId="letter">
    <w:name w:val="letter"/>
    <w:basedOn w:val="a"/>
  </w:style>
  <w:style w:type="paragraph" w:customStyle="1" w:styleId="quiz-title">
    <w:name w:val="quiz-title"/>
    <w:basedOn w:val="a"/>
    <w:pPr>
      <w:shd w:val="clear" w:color="auto" w:fill="000000"/>
    </w:pPr>
    <w:rPr>
      <w:color w:val="FFFFFF"/>
      <w:shd w:val="clear" w:color="auto" w:fill="000000"/>
    </w:rPr>
  </w:style>
  <w:style w:type="paragraph" w:customStyle="1" w:styleId="footlink">
    <w:name w:val="footlink"/>
    <w:basedOn w:val="a"/>
  </w:style>
  <w:style w:type="paragraph" w:customStyle="1" w:styleId="table-td">
    <w:name w:val="table-td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newsmaker-header">
    <w:name w:val="newsmaker-header"/>
    <w:basedOn w:val="a"/>
  </w:style>
  <w:style w:type="paragraph" w:customStyle="1" w:styleId="quiz2-question-p">
    <w:name w:val="quiz2-question-p"/>
    <w:basedOn w:val="a"/>
    <w:rPr>
      <w:rFonts w:ascii="Arial" w:eastAsia="Arial" w:hAnsi="Arial" w:cs="Arial"/>
      <w:color w:val="403D32"/>
    </w:rPr>
  </w:style>
  <w:style w:type="paragraph" w:customStyle="1" w:styleId="example-h-b">
    <w:name w:val="example-h-b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foottext">
    <w:name w:val="foottext"/>
    <w:basedOn w:val="a"/>
  </w:style>
  <w:style w:type="paragraph" w:customStyle="1" w:styleId="sticker-p">
    <w:name w:val="sticker-p"/>
    <w:basedOn w:val="a"/>
    <w:pPr>
      <w:spacing w:line="270" w:lineRule="atLeast"/>
    </w:pPr>
    <w:rPr>
      <w:rFonts w:ascii="Arial" w:eastAsia="Arial" w:hAnsi="Arial" w:cs="Arial"/>
    </w:rPr>
  </w:style>
  <w:style w:type="paragraph" w:customStyle="1" w:styleId="complexheader-p">
    <w:name w:val="complexheader-p"/>
    <w:basedOn w:val="a"/>
  </w:style>
  <w:style w:type="paragraph" w:customStyle="1" w:styleId="hightlightp">
    <w:name w:val="hightlightp"/>
    <w:basedOn w:val="a"/>
  </w:style>
  <w:style w:type="paragraph" w:customStyle="1" w:styleId="remark-p">
    <w:name w:val="remark-p"/>
    <w:basedOn w:val="a"/>
    <w:rPr>
      <w:sz w:val="18"/>
      <w:szCs w:val="18"/>
    </w:rPr>
  </w:style>
  <w:style w:type="paragraph" w:customStyle="1" w:styleId="complextext-p">
    <w:name w:val="complextext-p"/>
    <w:basedOn w:val="a"/>
  </w:style>
  <w:style w:type="paragraph" w:customStyle="1" w:styleId="electron-p">
    <w:name w:val="electron-p"/>
    <w:basedOn w:val="a"/>
    <w:rPr>
      <w:rFonts w:ascii="Times New Roman" w:eastAsia="Times New Roman" w:hAnsi="Times New Roman" w:cs="Times New Roman"/>
      <w:sz w:val="24"/>
      <w:szCs w:val="24"/>
    </w:rPr>
  </w:style>
  <w:style w:type="paragraph" w:customStyle="1" w:styleId="quot">
    <w:name w:val="quot"/>
    <w:basedOn w:val="a"/>
  </w:style>
  <w:style w:type="paragraph" w:customStyle="1" w:styleId="strong">
    <w:name w:val="strong"/>
    <w:basedOn w:val="a"/>
    <w:rPr>
      <w:b/>
      <w:bCs/>
    </w:rPr>
  </w:style>
  <w:style w:type="paragraph" w:customStyle="1" w:styleId="footnote">
    <w:name w:val="footnote"/>
    <w:basedOn w:val="a"/>
    <w:pPr>
      <w:spacing w:line="220" w:lineRule="atLeast"/>
    </w:pPr>
    <w:rPr>
      <w:rFonts w:ascii="Arial" w:eastAsia="Arial" w:hAnsi="Arial" w:cs="Arial"/>
      <w:sz w:val="16"/>
      <w:szCs w:val="16"/>
    </w:rPr>
  </w:style>
  <w:style w:type="paragraph" w:customStyle="1" w:styleId="newsmaker-p">
    <w:name w:val="newsmaker-p"/>
    <w:basedOn w:val="a"/>
  </w:style>
  <w:style w:type="paragraph" w:customStyle="1" w:styleId="inline-h3">
    <w:name w:val="inline-h3"/>
    <w:basedOn w:val="a"/>
    <w:pPr>
      <w:spacing w:after="180"/>
    </w:pPr>
    <w:rPr>
      <w:rFonts w:ascii="Arial" w:eastAsia="Arial" w:hAnsi="Arial" w:cs="Arial"/>
      <w:b/>
      <w:bCs/>
    </w:rPr>
  </w:style>
  <w:style w:type="paragraph" w:customStyle="1" w:styleId="cbody-b">
    <w:name w:val="cbody-b"/>
    <w:basedOn w:val="a"/>
    <w:pPr>
      <w:spacing w:line="800" w:lineRule="atLeast"/>
    </w:pPr>
    <w:rPr>
      <w:rFonts w:ascii="Arial" w:eastAsia="Arial" w:hAnsi="Arial" w:cs="Arial"/>
      <w:color w:val="A166C1"/>
      <w:sz w:val="80"/>
      <w:szCs w:val="80"/>
    </w:rPr>
  </w:style>
  <w:style w:type="paragraph" w:customStyle="1" w:styleId="inline-author-p-color">
    <w:name w:val="inline-author-p-color"/>
    <w:basedOn w:val="a"/>
    <w:rPr>
      <w:b/>
      <w:bCs/>
    </w:rPr>
  </w:style>
  <w:style w:type="paragraph" w:customStyle="1" w:styleId="example-h-color">
    <w:name w:val="example-h-color"/>
    <w:basedOn w:val="a"/>
    <w:pPr>
      <w:spacing w:line="270" w:lineRule="atLeast"/>
    </w:pPr>
    <w:rPr>
      <w:rFonts w:ascii="Arial" w:eastAsia="Arial" w:hAnsi="Arial" w:cs="Arial"/>
      <w:caps/>
      <w:sz w:val="18"/>
      <w:szCs w:val="18"/>
    </w:rPr>
  </w:style>
  <w:style w:type="paragraph" w:customStyle="1" w:styleId="good-text">
    <w:name w:val="good-text"/>
    <w:basedOn w:val="a"/>
    <w:rPr>
      <w:color w:val="1F7D1F"/>
    </w:rPr>
  </w:style>
  <w:style w:type="paragraph" w:customStyle="1" w:styleId="highlighted">
    <w:name w:val="highlighted"/>
    <w:basedOn w:val="a"/>
    <w:pPr>
      <w:shd w:val="clear" w:color="auto" w:fill="D0B3E0"/>
    </w:pPr>
    <w:rPr>
      <w:shd w:val="clear" w:color="auto" w:fill="D0B3E0"/>
    </w:rPr>
  </w:style>
  <w:style w:type="paragraph" w:customStyle="1" w:styleId="inline-p">
    <w:name w:val="inline-p"/>
    <w:basedOn w:val="a"/>
    <w:rPr>
      <w:rFonts w:ascii="Arial" w:eastAsia="Arial" w:hAnsi="Arial" w:cs="Arial"/>
      <w:sz w:val="19"/>
      <w:szCs w:val="19"/>
    </w:rPr>
  </w:style>
  <w:style w:type="paragraph" w:customStyle="1" w:styleId="Ul">
    <w:name w:val="Ul"/>
    <w:basedOn w:val="a"/>
  </w:style>
  <w:style w:type="paragraph" w:customStyle="1" w:styleId="sticker-a">
    <w:name w:val="sticker-a"/>
    <w:basedOn w:val="a"/>
    <w:rPr>
      <w:color w:val="ED145B"/>
    </w:rPr>
  </w:style>
  <w:style w:type="paragraph" w:customStyle="1" w:styleId="lineheader">
    <w:name w:val="lineheader"/>
    <w:basedOn w:val="a"/>
  </w:style>
  <w:style w:type="paragraph" w:customStyle="1" w:styleId="example-p">
    <w:name w:val="example-p"/>
    <w:basedOn w:val="a"/>
    <w:rPr>
      <w:rFonts w:ascii="Arial" w:eastAsia="Arial" w:hAnsi="Arial" w:cs="Arial"/>
      <w:sz w:val="19"/>
      <w:szCs w:val="19"/>
    </w:rPr>
  </w:style>
  <w:style w:type="paragraph" w:customStyle="1" w:styleId="inline-author-p">
    <w:name w:val="inline-author-p"/>
    <w:basedOn w:val="a"/>
    <w:rPr>
      <w:sz w:val="18"/>
      <w:szCs w:val="18"/>
    </w:rPr>
  </w:style>
  <w:style w:type="paragraph" w:customStyle="1" w:styleId="cbody-p">
    <w:name w:val="cbody-p"/>
    <w:basedOn w:val="a"/>
  </w:style>
  <w:style w:type="paragraph" w:customStyle="1" w:styleId="superfootnote">
    <w:name w:val="superfootnote"/>
    <w:basedOn w:val="a"/>
  </w:style>
  <w:style w:type="paragraph" w:customStyle="1" w:styleId="newsmaker-name">
    <w:name w:val="newsmaker-name"/>
    <w:basedOn w:val="a"/>
    <w:pPr>
      <w:spacing w:line="280" w:lineRule="atLeast"/>
    </w:pPr>
    <w:rPr>
      <w:rFonts w:ascii="Times New Roman" w:eastAsia="Times New Roman" w:hAnsi="Times New Roman" w:cs="Times New Roman"/>
      <w:b/>
      <w:bCs/>
      <w:sz w:val="25"/>
      <w:szCs w:val="25"/>
    </w:rPr>
  </w:style>
  <w:style w:type="paragraph" w:customStyle="1" w:styleId="example-h3">
    <w:name w:val="example-h3"/>
    <w:basedOn w:val="a"/>
    <w:rPr>
      <w:rFonts w:ascii="Arial" w:eastAsia="Arial" w:hAnsi="Arial" w:cs="Arial"/>
      <w:b/>
      <w:bCs/>
    </w:rPr>
  </w:style>
  <w:style w:type="paragraph" w:customStyle="1" w:styleId="link">
    <w:name w:val="link"/>
    <w:basedOn w:val="a"/>
    <w:rPr>
      <w:color w:val="008200"/>
    </w:rPr>
  </w:style>
  <w:style w:type="paragraph" w:customStyle="1" w:styleId="quiz2-title-h2">
    <w:name w:val="quiz2-title-h2"/>
    <w:basedOn w:val="a"/>
    <w:pPr>
      <w:spacing w:after="195"/>
    </w:pPr>
    <w:rPr>
      <w:rFonts w:ascii="Arial" w:eastAsia="Arial" w:hAnsi="Arial" w:cs="Arial"/>
      <w:color w:val="403D32"/>
      <w:sz w:val="44"/>
      <w:szCs w:val="44"/>
    </w:rPr>
  </w:style>
  <w:style w:type="paragraph" w:customStyle="1" w:styleId="blank-noteheader">
    <w:name w:val="blank-noteheader"/>
    <w:basedOn w:val="a"/>
    <w:rPr>
      <w:b/>
      <w:bCs/>
      <w:color w:val="E11F27"/>
      <w:sz w:val="23"/>
      <w:szCs w:val="23"/>
    </w:rPr>
  </w:style>
  <w:style w:type="paragraph" w:customStyle="1" w:styleId="Liinline-p">
    <w:name w:val="Li_inline-p"/>
    <w:basedOn w:val="a"/>
    <w:rPr>
      <w:rFonts w:ascii="Arial" w:eastAsia="Arial" w:hAnsi="Arial" w:cs="Arial"/>
      <w:sz w:val="19"/>
      <w:szCs w:val="19"/>
    </w:rPr>
  </w:style>
  <w:style w:type="paragraph" w:customStyle="1" w:styleId="Ol">
    <w:name w:val="Ol"/>
    <w:basedOn w:val="a"/>
  </w:style>
  <w:style w:type="paragraph" w:customStyle="1" w:styleId="bad-text">
    <w:name w:val="bad-text"/>
    <w:basedOn w:val="a"/>
    <w:rPr>
      <w:color w:val="BF0000"/>
    </w:rPr>
  </w:style>
  <w:style w:type="paragraph" w:customStyle="1" w:styleId="normal-text">
    <w:name w:val="normal-text"/>
    <w:basedOn w:val="a"/>
    <w:rPr>
      <w:color w:val="D17411"/>
    </w:rPr>
  </w:style>
  <w:style w:type="paragraph" w:customStyle="1" w:styleId="cbody-h3">
    <w:name w:val="cbody-h3"/>
    <w:basedOn w:val="a"/>
    <w:pPr>
      <w:spacing w:line="380" w:lineRule="atLeast"/>
    </w:pPr>
    <w:rPr>
      <w:rFonts w:ascii="Arial" w:eastAsia="Arial" w:hAnsi="Arial" w:cs="Arial"/>
      <w:b/>
      <w:bCs/>
      <w:color w:val="A166C1"/>
      <w:sz w:val="38"/>
      <w:szCs w:val="38"/>
    </w:rPr>
  </w:style>
  <w:style w:type="paragraph" w:customStyle="1" w:styleId="cbody-h2">
    <w:name w:val="cbody-h2"/>
    <w:basedOn w:val="a"/>
    <w:pPr>
      <w:spacing w:line="380" w:lineRule="atLeast"/>
    </w:pPr>
    <w:rPr>
      <w:b/>
      <w:bCs/>
      <w:i/>
      <w:iCs/>
      <w:sz w:val="38"/>
      <w:szCs w:val="38"/>
    </w:rPr>
  </w:style>
  <w:style w:type="paragraph" w:customStyle="1" w:styleId="newsmaker-info">
    <w:name w:val="newsmaker-info"/>
    <w:basedOn w:val="a"/>
  </w:style>
  <w:style w:type="paragraph" w:customStyle="1" w:styleId="quiz2-rightanswer">
    <w:name w:val="quiz2-rightanswer"/>
    <w:basedOn w:val="a"/>
    <w:rPr>
      <w:vanish/>
    </w:rPr>
  </w:style>
  <w:style w:type="paragraph" w:customStyle="1" w:styleId="table-thead-th">
    <w:name w:val="table-thead-th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storno">
    <w:name w:val="storno"/>
    <w:basedOn w:val="a"/>
    <w:pPr>
      <w:p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pBdr>
    </w:pPr>
    <w:rPr>
      <w:bdr w:val="single" w:sz="6" w:space="0" w:color="000000"/>
    </w:rPr>
  </w:style>
  <w:style w:type="paragraph" w:customStyle="1" w:styleId="hidden">
    <w:name w:val="hidden"/>
    <w:basedOn w:val="a"/>
    <w:rPr>
      <w:vanish/>
    </w:rPr>
  </w:style>
  <w:style w:type="paragraph" w:customStyle="1" w:styleId="quiz2-answer">
    <w:name w:val="quiz2-answer"/>
    <w:basedOn w:val="a"/>
    <w:pPr>
      <w:spacing w:line="250" w:lineRule="atLeast"/>
    </w:pPr>
    <w:rPr>
      <w:rFonts w:ascii="Arial" w:eastAsia="Arial" w:hAnsi="Arial" w:cs="Arial"/>
      <w:color w:val="403D32"/>
      <w:sz w:val="18"/>
      <w:szCs w:val="18"/>
    </w:rPr>
  </w:style>
  <w:style w:type="paragraph" w:customStyle="1" w:styleId="remark-h3">
    <w:name w:val="remark-h3"/>
    <w:basedOn w:val="a"/>
    <w:pPr>
      <w:spacing w:line="270" w:lineRule="atLeast"/>
    </w:pPr>
    <w:rPr>
      <w:rFonts w:ascii="Arial" w:eastAsia="Arial" w:hAnsi="Arial" w:cs="Arial"/>
      <w:b/>
      <w:bCs/>
    </w:rPr>
  </w:style>
  <w:style w:type="paragraph" w:customStyle="1" w:styleId="inquirer-p-a">
    <w:name w:val="inquirer-p-a"/>
    <w:basedOn w:val="a"/>
    <w:rPr>
      <w:color w:val="1252A1"/>
    </w:rPr>
  </w:style>
  <w:style w:type="paragraph" w:customStyle="1" w:styleId="quiz-rightanswer">
    <w:name w:val="quiz-rightanswer"/>
    <w:basedOn w:val="a"/>
    <w:pPr>
      <w:shd w:val="clear" w:color="auto" w:fill="F8F6EB"/>
      <w:spacing w:line="260" w:lineRule="atLeast"/>
    </w:pPr>
    <w:rPr>
      <w:rFonts w:ascii="Arial" w:eastAsia="Arial" w:hAnsi="Arial" w:cs="Arial"/>
      <w:sz w:val="19"/>
      <w:szCs w:val="19"/>
      <w:shd w:val="clear" w:color="auto" w:fill="F8F6EB"/>
    </w:rPr>
  </w:style>
  <w:style w:type="character" w:customStyle="1" w:styleId="Spanlink">
    <w:name w:val="Span_link"/>
    <w:basedOn w:val="a0"/>
    <w:rPr>
      <w:color w:val="0082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574</Words>
  <Characters>3272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2</cp:revision>
  <cp:lastPrinted>1601-01-01T00:00:00Z</cp:lastPrinted>
  <dcterms:created xsi:type="dcterms:W3CDTF">2018-07-03T06:30:00Z</dcterms:created>
  <dcterms:modified xsi:type="dcterms:W3CDTF">2018-07-03T06:30:00Z</dcterms:modified>
</cp:coreProperties>
</file>