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6E049B">
      <w:pPr>
        <w:pStyle w:val="printredaction-line"/>
        <w:divId w:val="1825202715"/>
      </w:pPr>
      <w:r>
        <w:t>Редакция от 1 янв 2016</w:t>
      </w:r>
    </w:p>
    <w:p w:rsidR="00000000" w:rsidRDefault="006E049B">
      <w:pPr>
        <w:pStyle w:val="2"/>
        <w:divId w:val="1825202715"/>
        <w:rPr>
          <w:rFonts w:eastAsia="Times New Roman"/>
        </w:rPr>
      </w:pPr>
      <w:r>
        <w:rPr>
          <w:rFonts w:eastAsia="Times New Roman"/>
        </w:rPr>
        <w:t>О направлении работников на внеочередные медицинские осмотры</w:t>
      </w:r>
    </w:p>
    <w:p w:rsidR="00000000" w:rsidRDefault="006E049B">
      <w:pPr>
        <w:pStyle w:val="a3"/>
        <w:divId w:val="1825202715"/>
      </w:pPr>
      <w:r>
        <w:rPr>
          <w:b/>
          <w:bCs/>
        </w:rPr>
        <w:t>Герасименко Н. С.</w:t>
      </w:r>
    </w:p>
    <w:p w:rsidR="00000000" w:rsidRDefault="006E049B">
      <w:pPr>
        <w:pStyle w:val="a3"/>
        <w:divId w:val="515533444"/>
      </w:pPr>
      <w:hyperlink r:id="rId5" w:anchor="/document/99/901807664/XA00MCS2N5/" w:history="1">
        <w:r>
          <w:rPr>
            <w:rStyle w:val="a4"/>
          </w:rPr>
          <w:t>Статьей 214 ТК РФ</w:t>
        </w:r>
      </w:hyperlink>
      <w:r>
        <w:t xml:space="preserve"> </w:t>
      </w:r>
      <w:r>
        <w:t>определено, что работник обязан проходить обязательные предварительные (при поступлении на работу) и периодические (в течение трудовой деятельности) медицинские осмотры (обследования), а также проходить внеочередные медицинские осмотры (обследования) по на</w:t>
      </w:r>
      <w:r>
        <w:t>правлению работодателя в случаях, предусмотренных ТК РФ и иными федеральными законами.</w:t>
      </w:r>
      <w:r>
        <w:t xml:space="preserve"> </w:t>
      </w:r>
    </w:p>
    <w:p w:rsidR="00000000" w:rsidRDefault="006E049B">
      <w:pPr>
        <w:pStyle w:val="a3"/>
        <w:divId w:val="515533444"/>
      </w:pPr>
      <w:r>
        <w:t>Данная норма регламентирует обязанность работника по прохождению внеочередного медицинского осмотра по направлению работодателя в соответствии с медицинскими рекомендац</w:t>
      </w:r>
      <w:r>
        <w:t>иями.</w:t>
      </w:r>
      <w:r>
        <w:t xml:space="preserve"> </w:t>
      </w:r>
    </w:p>
    <w:p w:rsidR="00000000" w:rsidRDefault="006E049B">
      <w:pPr>
        <w:pStyle w:val="a3"/>
        <w:divId w:val="515533444"/>
      </w:pPr>
      <w:r>
        <w:t>Так,</w:t>
      </w:r>
      <w:r>
        <w:t xml:space="preserve"> </w:t>
      </w:r>
      <w:hyperlink r:id="rId6" w:anchor="/document/99/901807664/XA00MCA2N2/" w:history="1">
        <w:r>
          <w:rPr>
            <w:rStyle w:val="a4"/>
          </w:rPr>
          <w:t>ст. 213 ТК РФ</w:t>
        </w:r>
      </w:hyperlink>
      <w:r>
        <w:t xml:space="preserve"> определено, что работники в соответствии с медицинскими рекомендациями проходят внеочередные медицинские осмотры (обследования).</w:t>
      </w:r>
      <w:r>
        <w:t xml:space="preserve"> </w:t>
      </w:r>
    </w:p>
    <w:p w:rsidR="00000000" w:rsidRDefault="006E049B">
      <w:pPr>
        <w:pStyle w:val="a3"/>
        <w:divId w:val="515533444"/>
      </w:pPr>
      <w:r>
        <w:t>Статья</w:t>
      </w:r>
      <w:r>
        <w:t xml:space="preserve"> </w:t>
      </w:r>
      <w:hyperlink r:id="rId7" w:anchor="/document/99/901807664/XA00RN82OT/" w:history="1">
        <w:r>
          <w:rPr>
            <w:rStyle w:val="a4"/>
          </w:rPr>
          <w:t>219 ТК РФ</w:t>
        </w:r>
      </w:hyperlink>
      <w:r>
        <w:t xml:space="preserve"> закрепляет право работника на внеочередной медицинский осмотр (обследование) в соответствии с медицинскими рекомендациями с сохранением за ним места работы (должности) и среднего заработк</w:t>
      </w:r>
      <w:r>
        <w:t>а во время прохождения указанного медицинского осмотра (обследования).</w:t>
      </w:r>
      <w:r>
        <w:t xml:space="preserve"> </w:t>
      </w:r>
    </w:p>
    <w:p w:rsidR="00000000" w:rsidRDefault="006E049B">
      <w:pPr>
        <w:pStyle w:val="a3"/>
        <w:divId w:val="515533444"/>
      </w:pPr>
      <w:hyperlink r:id="rId8" w:anchor="/document/97/86937/" w:history="1">
        <w:r>
          <w:rPr>
            <w:rStyle w:val="a4"/>
          </w:rPr>
          <w:t>МР 2.2.9.2242-07. 2.2.9.</w:t>
        </w:r>
      </w:hyperlink>
      <w:r>
        <w:t xml:space="preserve"> Состояние здоровья работающих в связи с состоянием производственной среды. Гигиенические и эпидеми</w:t>
      </w:r>
      <w:r>
        <w:t xml:space="preserve">ологические требования к условиям труда медицинских работников, выполняющих работы, связанные с риском возникновения инфекционных заболеваний. Методические рекомендации, утв. Главным государственным санитарным врачом России 16 августа 2007 г., определено, </w:t>
      </w:r>
      <w:r>
        <w:t>что внеочередные (внеплановые) медицинские осмотры проводятся по просьбе самих работников или в соответствии с медицинскими рекомендациями одного из специалистов, участвовавших в проведении предварительных или периодических осмотров, а также по эпидемиолог</w:t>
      </w:r>
      <w:r>
        <w:t>ическим показаниям.</w:t>
      </w:r>
      <w:r>
        <w:t xml:space="preserve"> </w:t>
      </w:r>
    </w:p>
    <w:p w:rsidR="00000000" w:rsidRDefault="006E049B">
      <w:pPr>
        <w:pStyle w:val="a3"/>
        <w:divId w:val="515533444"/>
      </w:pPr>
      <w:r>
        <w:t>Периодические медицинские осмотры (обследования) работников могут проводиться досрочно в соответствии с медицинским заключением или по заключению территориальных органов Роспотребнадзора с обязательным обоснованием в направлении причин</w:t>
      </w:r>
      <w:r>
        <w:t xml:space="preserve"> досрочного (внеочередного) осмотра (обследования).</w:t>
      </w:r>
      <w:r>
        <w:t xml:space="preserve"> </w:t>
      </w:r>
    </w:p>
    <w:p w:rsidR="00000000" w:rsidRDefault="006E049B">
      <w:pPr>
        <w:pStyle w:val="a3"/>
        <w:divId w:val="515533444"/>
      </w:pPr>
      <w:r>
        <w:t>При выявлении случая внутрибольничной инфекции в конкретном ЛПУ его персонал, по решению специалистов органов и учреждений Роспотребнадзора, может быть подвергнут дополнительным или внеочередным обследов</w:t>
      </w:r>
      <w:r>
        <w:t>аниям. Кроме этого, персонал, подвергшийся риску заражения и переболевший инфекционными заболеваниями, нуждающийся в динамическом медицинском наблюдении, обследуется дополнительно согласно соответствующим нормативным документам.</w:t>
      </w:r>
      <w:r>
        <w:t xml:space="preserve"> </w:t>
      </w:r>
    </w:p>
    <w:p w:rsidR="00000000" w:rsidRDefault="006E049B">
      <w:pPr>
        <w:pStyle w:val="a3"/>
        <w:divId w:val="515533444"/>
      </w:pPr>
      <w:r>
        <w:t>Таким образом, работодател</w:t>
      </w:r>
      <w:r>
        <w:t>ь вправе направить работника на внеочередной медицинский осмотр (обследование) в следующих случаях:</w:t>
      </w:r>
      <w:r>
        <w:t xml:space="preserve"> </w:t>
      </w:r>
    </w:p>
    <w:p w:rsidR="00000000" w:rsidRDefault="006E049B">
      <w:pPr>
        <w:numPr>
          <w:ilvl w:val="0"/>
          <w:numId w:val="1"/>
        </w:numPr>
        <w:spacing w:after="103"/>
        <w:ind w:left="686"/>
        <w:divId w:val="515533444"/>
        <w:rPr>
          <w:rFonts w:eastAsia="Times New Roman"/>
        </w:rPr>
      </w:pPr>
      <w:r>
        <w:rPr>
          <w:rFonts w:eastAsia="Times New Roman"/>
        </w:rPr>
        <w:lastRenderedPageBreak/>
        <w:t xml:space="preserve">по просьбе самих работников; </w:t>
      </w:r>
    </w:p>
    <w:p w:rsidR="00000000" w:rsidRDefault="006E049B">
      <w:pPr>
        <w:numPr>
          <w:ilvl w:val="0"/>
          <w:numId w:val="1"/>
        </w:numPr>
        <w:spacing w:after="103"/>
        <w:ind w:left="686"/>
        <w:divId w:val="515533444"/>
        <w:rPr>
          <w:rFonts w:eastAsia="Times New Roman"/>
        </w:rPr>
      </w:pPr>
      <w:r>
        <w:rPr>
          <w:rFonts w:eastAsia="Times New Roman"/>
        </w:rPr>
        <w:t>в соответствии с медицинскими рекомендациями специалистов, участвовавших в проведении предварительных или периодических осмот</w:t>
      </w:r>
      <w:r>
        <w:rPr>
          <w:rFonts w:eastAsia="Times New Roman"/>
        </w:rPr>
        <w:t xml:space="preserve">ров, а также по эпидемиологическим показаниям; </w:t>
      </w:r>
    </w:p>
    <w:p w:rsidR="00000000" w:rsidRDefault="006E049B">
      <w:pPr>
        <w:numPr>
          <w:ilvl w:val="0"/>
          <w:numId w:val="1"/>
        </w:numPr>
        <w:spacing w:after="103"/>
        <w:ind w:left="686"/>
        <w:divId w:val="515533444"/>
        <w:rPr>
          <w:rFonts w:eastAsia="Times New Roman"/>
        </w:rPr>
      </w:pPr>
      <w:r>
        <w:rPr>
          <w:rFonts w:eastAsia="Times New Roman"/>
        </w:rPr>
        <w:t xml:space="preserve">в соответствии с медицинским заключением; </w:t>
      </w:r>
    </w:p>
    <w:p w:rsidR="00000000" w:rsidRDefault="006E049B">
      <w:pPr>
        <w:numPr>
          <w:ilvl w:val="0"/>
          <w:numId w:val="1"/>
        </w:numPr>
        <w:spacing w:after="103"/>
        <w:ind w:left="686"/>
        <w:divId w:val="515533444"/>
        <w:rPr>
          <w:rFonts w:eastAsia="Times New Roman"/>
        </w:rPr>
      </w:pPr>
      <w:r>
        <w:rPr>
          <w:rFonts w:eastAsia="Times New Roman"/>
        </w:rPr>
        <w:t xml:space="preserve">по заключению территориальных органов Роспотребнадзора с обязательным обоснованием в направлении причин досрочного (внеочередного) осмотра (обследования); </w:t>
      </w:r>
    </w:p>
    <w:p w:rsidR="00000000" w:rsidRDefault="006E049B">
      <w:pPr>
        <w:numPr>
          <w:ilvl w:val="0"/>
          <w:numId w:val="1"/>
        </w:numPr>
        <w:spacing w:after="103"/>
        <w:ind w:left="686"/>
        <w:divId w:val="515533444"/>
        <w:rPr>
          <w:rFonts w:eastAsia="Times New Roman"/>
        </w:rPr>
      </w:pPr>
      <w:r>
        <w:rPr>
          <w:rFonts w:eastAsia="Times New Roman"/>
        </w:rPr>
        <w:t>при выявл</w:t>
      </w:r>
      <w:r>
        <w:rPr>
          <w:rFonts w:eastAsia="Times New Roman"/>
        </w:rPr>
        <w:t xml:space="preserve">ении случая внутрибольничной инфекции, по решению специалистов органов и учреждений Роспотребнадзора. </w:t>
      </w:r>
    </w:p>
    <w:p w:rsidR="00000000" w:rsidRDefault="006E049B">
      <w:pPr>
        <w:pStyle w:val="a3"/>
        <w:divId w:val="515533444"/>
      </w:pPr>
      <w:r>
        <w:t>При отсутствии перечисленных выше оснований работодатель не вправе направлять работника на внеочередной медицинский осмотр (обследование) без его согласи</w:t>
      </w:r>
      <w:r>
        <w:t>я.</w:t>
      </w:r>
      <w:r>
        <w:t xml:space="preserve"> </w:t>
      </w:r>
    </w:p>
    <w:p w:rsidR="006E049B" w:rsidRDefault="006E049B">
      <w:pPr>
        <w:divId w:val="1535145907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© Материал из Справочной системы «Охрана труда»</w:t>
      </w:r>
      <w:r>
        <w:rPr>
          <w:rFonts w:ascii="Arial" w:eastAsia="Times New Roman" w:hAnsi="Arial" w:cs="Arial"/>
          <w:sz w:val="22"/>
          <w:szCs w:val="22"/>
        </w:rPr>
        <w:br/>
        <w:t>1otruda.ru</w:t>
      </w:r>
      <w:r>
        <w:rPr>
          <w:rFonts w:ascii="Arial" w:eastAsia="Times New Roman" w:hAnsi="Arial" w:cs="Arial"/>
          <w:sz w:val="22"/>
          <w:szCs w:val="22"/>
        </w:rPr>
        <w:br/>
        <w:t>Дата копирования: 13.06.2018</w:t>
      </w:r>
    </w:p>
    <w:sectPr w:rsidR="006E04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F547D"/>
    <w:multiLevelType w:val="multilevel"/>
    <w:tmpl w:val="09963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noPunctuationKerning/>
  <w:characterSpacingControl w:val="doNotCompress"/>
  <w:compat/>
  <w:rsids>
    <w:rsidRoot w:val="00F87C05"/>
    <w:rsid w:val="006E049B"/>
    <w:rsid w:val="00F87C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before="100" w:beforeAutospacing="1" w:after="100" w:afterAutospacing="1"/>
      <w:ind w:right="357"/>
    </w:pPr>
  </w:style>
  <w:style w:type="paragraph" w:customStyle="1" w:styleId="references">
    <w:name w:val="references"/>
    <w:basedOn w:val="a"/>
    <w:pPr>
      <w:spacing w:before="100" w:beforeAutospacing="1" w:after="100" w:afterAutospacing="1"/>
    </w:pPr>
    <w:rPr>
      <w:vanish/>
    </w:rPr>
  </w:style>
  <w:style w:type="paragraph" w:customStyle="1" w:styleId="footer">
    <w:name w:val="footer"/>
    <w:basedOn w:val="a"/>
    <w:pPr>
      <w:spacing w:before="837"/>
    </w:pPr>
    <w:rPr>
      <w:rFonts w:ascii="Arial" w:hAnsi="Arial" w:cs="Arial"/>
      <w:sz w:val="22"/>
      <w:szCs w:val="22"/>
    </w:rPr>
  </w:style>
  <w:style w:type="paragraph" w:customStyle="1" w:styleId="content">
    <w:name w:val="content"/>
    <w:basedOn w:val="a"/>
    <w:pPr>
      <w:spacing w:before="100" w:beforeAutospacing="1" w:after="100" w:afterAutospacing="1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3"/>
      <w:szCs w:val="23"/>
    </w:rPr>
  </w:style>
  <w:style w:type="paragraph" w:customStyle="1" w:styleId="incut">
    <w:name w:val="incut"/>
    <w:basedOn w:val="a"/>
    <w:pPr>
      <w:spacing w:before="100" w:beforeAutospacing="1" w:after="100" w:afterAutospacing="1"/>
      <w:ind w:left="709"/>
    </w:pPr>
  </w:style>
  <w:style w:type="paragraph" w:customStyle="1" w:styleId="incut-attention">
    <w:name w:val="incut-attention"/>
    <w:basedOn w:val="a"/>
    <w:pPr>
      <w:spacing w:before="100" w:beforeAutospacing="1" w:after="100" w:afterAutospacing="1"/>
      <w:ind w:left="709"/>
    </w:pPr>
  </w:style>
  <w:style w:type="paragraph" w:customStyle="1" w:styleId="incut-example">
    <w:name w:val="incut-example"/>
    <w:basedOn w:val="a"/>
    <w:pPr>
      <w:spacing w:before="100" w:beforeAutospacing="1" w:after="100" w:afterAutospacing="1"/>
      <w:ind w:left="709"/>
    </w:pPr>
  </w:style>
  <w:style w:type="paragraph" w:customStyle="1" w:styleId="incut-examplemag">
    <w:name w:val="incut-examplemag"/>
    <w:basedOn w:val="a"/>
    <w:pPr>
      <w:spacing w:before="100" w:beforeAutospacing="1" w:after="100" w:afterAutospacing="1"/>
      <w:ind w:left="709"/>
    </w:pPr>
  </w:style>
  <w:style w:type="paragraph" w:customStyle="1" w:styleId="example-practice">
    <w:name w:val="example-practice"/>
    <w:basedOn w:val="a"/>
    <w:pPr>
      <w:spacing w:before="100" w:beforeAutospacing="1" w:after="100" w:afterAutospacing="1"/>
      <w:ind w:left="709"/>
    </w:pPr>
  </w:style>
  <w:style w:type="paragraph" w:customStyle="1" w:styleId="incut-comment">
    <w:name w:val="incut-comment"/>
    <w:basedOn w:val="a"/>
    <w:pPr>
      <w:spacing w:before="100" w:beforeAutospacing="1" w:after="100" w:afterAutospacing="1"/>
      <w:ind w:left="709"/>
    </w:pPr>
  </w:style>
  <w:style w:type="paragraph" w:customStyle="1" w:styleId="incut-advise">
    <w:name w:val="incut-advise"/>
    <w:basedOn w:val="a"/>
    <w:pPr>
      <w:spacing w:before="100" w:beforeAutospacing="1" w:after="100" w:afterAutospacing="1"/>
      <w:ind w:left="709"/>
    </w:pPr>
  </w:style>
  <w:style w:type="paragraph" w:customStyle="1" w:styleId="incut-glavbuch">
    <w:name w:val="incut-glavbuch"/>
    <w:basedOn w:val="a"/>
    <w:pPr>
      <w:spacing w:before="100" w:beforeAutospacing="1" w:after="100" w:afterAutospacing="1"/>
      <w:ind w:left="709"/>
    </w:pPr>
  </w:style>
  <w:style w:type="paragraph" w:customStyle="1" w:styleId="incut-commerce">
    <w:name w:val="incut-commerce"/>
    <w:basedOn w:val="a"/>
    <w:pPr>
      <w:spacing w:before="100" w:beforeAutospacing="1" w:after="100" w:afterAutospacing="1"/>
      <w:ind w:left="709"/>
    </w:pPr>
  </w:style>
  <w:style w:type="paragraph" w:customStyle="1" w:styleId="incut-municipality">
    <w:name w:val="incut-municipality"/>
    <w:basedOn w:val="a"/>
    <w:pPr>
      <w:spacing w:before="100" w:beforeAutospacing="1" w:after="100" w:afterAutospacing="1"/>
      <w:ind w:left="709"/>
    </w:pPr>
  </w:style>
  <w:style w:type="paragraph" w:customStyle="1" w:styleId="incut-budget">
    <w:name w:val="incut-budget"/>
    <w:basedOn w:val="a"/>
    <w:pPr>
      <w:spacing w:before="100" w:beforeAutospacing="1" w:after="100" w:afterAutospacing="1"/>
      <w:ind w:left="709"/>
    </w:pPr>
  </w:style>
  <w:style w:type="paragraph" w:customStyle="1" w:styleId="incut-autonomous">
    <w:name w:val="incut-autonomous"/>
    <w:basedOn w:val="a"/>
    <w:pPr>
      <w:spacing w:before="100" w:beforeAutospacing="1" w:after="100" w:afterAutospacing="1"/>
      <w:ind w:left="709"/>
    </w:pPr>
  </w:style>
  <w:style w:type="paragraph" w:customStyle="1" w:styleId="incut-government">
    <w:name w:val="incut-government"/>
    <w:basedOn w:val="a"/>
    <w:pPr>
      <w:spacing w:before="100" w:beforeAutospacing="1" w:after="100" w:afterAutospacing="1"/>
      <w:ind w:left="709"/>
    </w:pPr>
  </w:style>
  <w:style w:type="paragraph" w:customStyle="1" w:styleId="vreznpddocschange">
    <w:name w:val="vreznpddocschange"/>
    <w:basedOn w:val="a"/>
    <w:pPr>
      <w:spacing w:before="100" w:beforeAutospacing="1" w:after="100" w:afterAutospacing="1"/>
      <w:ind w:left="709"/>
    </w:pPr>
  </w:style>
  <w:style w:type="character" w:customStyle="1" w:styleId="storno">
    <w:name w:val="storno"/>
    <w:basedOn w:val="a0"/>
    <w:rPr>
      <w:bdr w:val="single" w:sz="6" w:space="0" w:color="000000" w:frame="1"/>
    </w:rPr>
  </w:style>
  <w:style w:type="character" w:customStyle="1" w:styleId="incut-head-control">
    <w:name w:val="incut-head-control"/>
    <w:basedOn w:val="a0"/>
    <w:rPr>
      <w:rFonts w:ascii="Helvetica" w:hAnsi="Helvetica" w:cs="Helvetica" w:hint="default"/>
      <w:b/>
      <w:bCs/>
      <w:sz w:val="23"/>
      <w:szCs w:val="23"/>
    </w:rPr>
  </w:style>
  <w:style w:type="paragraph" w:customStyle="1" w:styleId="content2">
    <w:name w:val="content2"/>
    <w:basedOn w:val="a"/>
    <w:pPr>
      <w:spacing w:before="100" w:beforeAutospacing="1" w:after="100" w:afterAutospacing="1"/>
    </w:pPr>
    <w:rPr>
      <w:sz w:val="23"/>
      <w:szCs w:val="23"/>
    </w:rPr>
  </w:style>
  <w:style w:type="paragraph" w:customStyle="1" w:styleId="printredaction-line">
    <w:name w:val="print_redaction-line"/>
    <w:basedOn w:val="a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5145907">
      <w:marLeft w:val="0"/>
      <w:marRight w:val="0"/>
      <w:marTop w:val="837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2715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533444">
          <w:marLeft w:val="0"/>
          <w:marRight w:val="0"/>
          <w:marTop w:val="5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otruda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1otruda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1otruda.ru/" TargetMode="External"/><Relationship Id="rId5" Type="http://schemas.openxmlformats.org/officeDocument/2006/relationships/hyperlink" Target="https://1otruda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539</Words>
  <Characters>3077</Characters>
  <Application>Microsoft Office Word</Application>
  <DocSecurity>0</DocSecurity>
  <Lines>25</Lines>
  <Paragraphs>7</Paragraphs>
  <ScaleCrop>false</ScaleCrop>
  <Company/>
  <LinksUpToDate>false</LinksUpToDate>
  <CharactersWithSpaces>3609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2</cp:revision>
  <dcterms:created xsi:type="dcterms:W3CDTF">2018-07-03T07:23:00Z</dcterms:created>
  <dcterms:modified xsi:type="dcterms:W3CDTF">2018-07-03T07:23:00Z</dcterms:modified>
</cp:coreProperties>
</file>