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7928">
      <w:pPr>
        <w:pStyle w:val="printredaction-line"/>
        <w:divId w:val="872882352"/>
      </w:pPr>
      <w:r>
        <w:t>Редакция от 27 мар 2017</w:t>
      </w:r>
    </w:p>
    <w:p w:rsidR="00000000" w:rsidRDefault="006F7928">
      <w:pPr>
        <w:pStyle w:val="2"/>
        <w:divId w:val="872882352"/>
        <w:rPr>
          <w:rFonts w:eastAsia="Times New Roman"/>
        </w:rPr>
      </w:pPr>
      <w:r>
        <w:rPr>
          <w:rFonts w:eastAsia="Times New Roman"/>
        </w:rPr>
        <w:t>Как и с кем провести вводный инструктаж по охране труда</w:t>
      </w:r>
    </w:p>
    <w:p w:rsidR="00000000" w:rsidRDefault="006F7928">
      <w:pPr>
        <w:pStyle w:val="a3"/>
        <w:divId w:val="872882352"/>
      </w:pPr>
      <w:r>
        <w:rPr>
          <w:b/>
          <w:bCs/>
        </w:rPr>
        <w:t>Т. Кутузова</w:t>
      </w:r>
    </w:p>
    <w:p w:rsidR="00000000" w:rsidRDefault="006F7928">
      <w:pPr>
        <w:pStyle w:val="a3"/>
        <w:divId w:val="1236669352"/>
      </w:pPr>
      <w:r>
        <w:t>Вводный инструктаж по охране труда проводят до того, как допустить к работе</w:t>
      </w:r>
      <w:r>
        <w:t>:</w:t>
      </w:r>
    </w:p>
    <w:p w:rsidR="00000000" w:rsidRDefault="006F7928">
      <w:pPr>
        <w:numPr>
          <w:ilvl w:val="0"/>
          <w:numId w:val="1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новых или переводимых на другую работу сотрудников;</w:t>
      </w:r>
    </w:p>
    <w:p w:rsidR="00000000" w:rsidRDefault="006F7928">
      <w:pPr>
        <w:numPr>
          <w:ilvl w:val="0"/>
          <w:numId w:val="1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командированных работников;</w:t>
      </w:r>
    </w:p>
    <w:p w:rsidR="00000000" w:rsidRDefault="006F7928">
      <w:pPr>
        <w:numPr>
          <w:ilvl w:val="0"/>
          <w:numId w:val="1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работников сторонних организаций, которые выполняют работы на выделенном участке;</w:t>
      </w:r>
    </w:p>
    <w:p w:rsidR="00000000" w:rsidRDefault="006F7928">
      <w:pPr>
        <w:numPr>
          <w:ilvl w:val="0"/>
          <w:numId w:val="1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обучающихся образовательных учреждений, которые проходят в организации производственную практику;</w:t>
      </w:r>
    </w:p>
    <w:p w:rsidR="00000000" w:rsidRDefault="006F7928">
      <w:pPr>
        <w:numPr>
          <w:ilvl w:val="0"/>
          <w:numId w:val="1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других лиц, участвующих в производственной деятельности организации.</w:t>
      </w:r>
    </w:p>
    <w:p w:rsidR="00000000" w:rsidRDefault="006F7928">
      <w:pPr>
        <w:pStyle w:val="a3"/>
        <w:divId w:val="1236669352"/>
      </w:pPr>
      <w:r>
        <w:t>Это ука</w:t>
      </w:r>
      <w:r>
        <w:t>зано в</w:t>
      </w:r>
      <w:r>
        <w:t xml:space="preserve"> </w:t>
      </w:r>
      <w:hyperlink r:id="rId5" w:anchor="/document/99/901850788/XA00M6C2MG/" w:history="1">
        <w:r>
          <w:rPr>
            <w:rStyle w:val="a4"/>
          </w:rPr>
          <w:t>пункте 2.1.2</w:t>
        </w:r>
      </w:hyperlink>
      <w:r>
        <w:t xml:space="preserve"> Порядка обучения по охране труда и проверки знаний требований охраны труда работников организации, утвержденного</w:t>
      </w:r>
      <w:r>
        <w:t xml:space="preserve"> </w:t>
      </w:r>
      <w:hyperlink r:id="rId6" w:anchor="/document/99/901850788/XA00M6G2N3/" w:history="1">
        <w:r>
          <w:rPr>
            <w:rStyle w:val="a4"/>
          </w:rPr>
          <w:t>постановлением Минтруда России от 13 января 2003 г. № 1/29</w:t>
        </w:r>
      </w:hyperlink>
      <w:r>
        <w:t xml:space="preserve"> (далее – Порядок обучения)</w:t>
      </w:r>
      <w:r>
        <w:t>.</w:t>
      </w:r>
    </w:p>
    <w:p w:rsidR="00000000" w:rsidRDefault="006F7928">
      <w:pPr>
        <w:pStyle w:val="a3"/>
        <w:divId w:val="1236669352"/>
      </w:pPr>
      <w:r>
        <w:t>По решению руководителя предприятия вводный инструктаж проводят и для лиц, которые посещают производственные подразделения предприятия</w:t>
      </w:r>
      <w:r>
        <w:t xml:space="preserve"> или находятся на подконтрольных предприятию территории и объектах</w:t>
      </w:r>
      <w:r>
        <w:t>.</w:t>
      </w:r>
    </w:p>
    <w:p w:rsidR="00000000" w:rsidRDefault="006F7928">
      <w:pPr>
        <w:divId w:val="3882430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каждый год проводить вводный инструктаж</w:t>
      </w:r>
      <w:r>
        <w:rPr>
          <w:rStyle w:val="incut-head-sub"/>
          <w:rFonts w:eastAsia="Times New Roman"/>
          <w:b/>
          <w:bCs/>
        </w:rPr>
        <w:t> </w:t>
      </w:r>
      <w:r>
        <w:rPr>
          <w:rStyle w:val="incut-head-sub"/>
          <w:rFonts w:eastAsia="Times New Roman"/>
        </w:rPr>
        <w:t>при заключении очередного срочного договора с тем же работнико</w:t>
      </w:r>
      <w:r>
        <w:rPr>
          <w:rStyle w:val="incut-head-sub"/>
          <w:rFonts w:eastAsia="Times New Roman"/>
        </w:rPr>
        <w:t>м</w:t>
      </w:r>
    </w:p>
    <w:p w:rsidR="00000000" w:rsidRDefault="006F7928">
      <w:pPr>
        <w:pStyle w:val="a3"/>
        <w:divId w:val="227307516"/>
      </w:pPr>
      <w:r>
        <w:t>Да, проводить вводный инструктаж с работником нужно каждый раз пр</w:t>
      </w:r>
      <w:r>
        <w:t>и заключении договора</w:t>
      </w:r>
      <w:r>
        <w:t>.</w:t>
      </w:r>
    </w:p>
    <w:p w:rsidR="00000000" w:rsidRDefault="006F7928">
      <w:pPr>
        <w:pStyle w:val="a3"/>
        <w:divId w:val="227307516"/>
      </w:pPr>
      <w:r>
        <w:t>Участие работника в производственном процессе организации начинается с заключения договора и прекращается после истечения срока его действия</w:t>
      </w:r>
      <w:r>
        <w:t>.</w:t>
      </w:r>
    </w:p>
    <w:p w:rsidR="00000000" w:rsidRDefault="006F7928">
      <w:pPr>
        <w:pStyle w:val="a3"/>
        <w:divId w:val="227307516"/>
      </w:pPr>
      <w:r>
        <w:t>Все принимаемые на работу лица, а также лица, которые участвуют в производственной деятельн</w:t>
      </w:r>
      <w:r>
        <w:t xml:space="preserve">ости организации, проходят в установленном порядке вводный инструктаж </w:t>
      </w:r>
      <w:r>
        <w:t>(</w:t>
      </w:r>
      <w:hyperlink r:id="rId7" w:anchor="/document/99/901850788/XA00M6C2MG/" w:history="1">
        <w:r>
          <w:rPr>
            <w:rStyle w:val="a4"/>
          </w:rPr>
          <w:t>п. 2.1.2</w:t>
        </w:r>
      </w:hyperlink>
      <w:r>
        <w:t xml:space="preserve"> Порядка обучения, утвержденного постановлением Минтруда России, Минобразования России от 13 январ</w:t>
      </w:r>
      <w:r>
        <w:t>я 2003 г. № 1/29)</w:t>
      </w:r>
      <w:r>
        <w:t>.</w:t>
      </w:r>
    </w:p>
    <w:p w:rsidR="00000000" w:rsidRDefault="006F7928">
      <w:pPr>
        <w:pStyle w:val="a3"/>
        <w:divId w:val="1236669352"/>
      </w:pPr>
      <w:r>
        <w:t>Вводный инструктаж проводит специалист по охране труда или работник, на которого работодатель приказом возложил эти обязанности. Возложить обязанности по проведению инструктажей можно на любого работника независимо от того, есть ли в орг</w:t>
      </w:r>
      <w:r>
        <w:t xml:space="preserve">анизации специалист по охране труда </w:t>
      </w:r>
      <w:r>
        <w:t>(</w:t>
      </w:r>
      <w:hyperlink r:id="rId8" w:anchor="/document/99/456013864/" w:history="1">
        <w:r>
          <w:rPr>
            <w:rStyle w:val="a4"/>
          </w:rPr>
          <w:t>письмо Минтруда России от 9 августа 2016 г. № 15-2/ООГ-2884</w:t>
        </w:r>
      </w:hyperlink>
      <w:r>
        <w:t>). Обязательное условие – этот работник должен пройти обучение и проверку знаний как инструк</w:t>
      </w:r>
      <w:r>
        <w:t>тор по охране труда в обучающих организациях, аккредитованных в соответствии с</w:t>
      </w:r>
      <w:r>
        <w:t xml:space="preserve"> </w:t>
      </w:r>
      <w:hyperlink r:id="rId9" w:anchor="/document/99/902208999/" w:history="1">
        <w:r>
          <w:rPr>
            <w:rStyle w:val="a4"/>
          </w:rPr>
          <w:t>приказом Минздравсоцразвития России от 1 апреля 2010 г. № 205н</w:t>
        </w:r>
      </w:hyperlink>
      <w:r>
        <w:t xml:space="preserve"> </w:t>
      </w:r>
      <w:r>
        <w:t>(</w:t>
      </w:r>
      <w:hyperlink r:id="rId10" w:anchor="/document/99/901850788/XA00M902N2/" w:history="1">
        <w:r>
          <w:rPr>
            <w:rStyle w:val="a4"/>
          </w:rPr>
          <w:t>п. 2.3.2</w:t>
        </w:r>
      </w:hyperlink>
      <w:r>
        <w:t xml:space="preserve"> Порядка обучения,</w:t>
      </w:r>
      <w:r>
        <w:t xml:space="preserve"> </w:t>
      </w:r>
      <w:hyperlink r:id="rId11" w:anchor="/document/97/267923/gkl239/" w:history="1">
        <w:r>
          <w:rPr>
            <w:rStyle w:val="a4"/>
          </w:rPr>
          <w:t>п. 8.6</w:t>
        </w:r>
      </w:hyperlink>
      <w:r>
        <w:t xml:space="preserve"> ГОСТ 12.0.004-2015, утвержденного приказом Росстандарта от 9 июня 2016 г. № 600-ст)</w:t>
      </w:r>
      <w:r>
        <w:t>.</w:t>
      </w:r>
    </w:p>
    <w:p w:rsidR="00000000" w:rsidRDefault="006F7928">
      <w:pPr>
        <w:divId w:val="441069744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кто может провести вв</w:t>
      </w:r>
      <w:r>
        <w:rPr>
          <w:rStyle w:val="incut-head-sub"/>
          <w:rFonts w:eastAsia="Times New Roman"/>
        </w:rPr>
        <w:t>одный инструктаж со специалистом по охране труда, если до этого такой должности в организации не было и ответственного работника не назначал</w:t>
      </w:r>
      <w:r>
        <w:rPr>
          <w:rStyle w:val="incut-head-sub"/>
          <w:rFonts w:eastAsia="Times New Roman"/>
        </w:rPr>
        <w:t>и</w:t>
      </w:r>
    </w:p>
    <w:p w:rsidR="00000000" w:rsidRDefault="006F7928">
      <w:pPr>
        <w:pStyle w:val="a3"/>
        <w:divId w:val="1567834196"/>
      </w:pPr>
      <w:r>
        <w:t>Работодатель</w:t>
      </w:r>
      <w:r>
        <w:t>.</w:t>
      </w:r>
    </w:p>
    <w:p w:rsidR="00000000" w:rsidRDefault="006F7928">
      <w:pPr>
        <w:pStyle w:val="a3"/>
        <w:divId w:val="1567834196"/>
      </w:pPr>
      <w:r>
        <w:t>Если в организации отсутствует служба охраны труда или специалист по охране труда, их функции осущес</w:t>
      </w:r>
      <w:r>
        <w:t xml:space="preserve">твляют работодатель или уполномоченный им работник </w:t>
      </w:r>
      <w:r>
        <w:t>(</w:t>
      </w:r>
      <w:hyperlink r:id="rId12" w:anchor="/document/99/901807664/XA00MFM2NK/" w:history="1">
        <w:r>
          <w:rPr>
            <w:rStyle w:val="a4"/>
          </w:rPr>
          <w:t>ст. 217 ТК РФ</w:t>
        </w:r>
      </w:hyperlink>
      <w:r>
        <w:t>)</w:t>
      </w:r>
      <w:r>
        <w:t>.</w:t>
      </w:r>
    </w:p>
    <w:p w:rsidR="00000000" w:rsidRDefault="006F7928">
      <w:pPr>
        <w:pStyle w:val="a3"/>
        <w:divId w:val="1567834196"/>
      </w:pPr>
      <w:r>
        <w:t xml:space="preserve">Работодатель или уполномоченный им работник должен пройти обучение и проверку знаний требований охраны труда </w:t>
      </w:r>
      <w:r>
        <w:t>в обучающих организациях, аккредитованных в соответствии с</w:t>
      </w:r>
      <w:r>
        <w:t xml:space="preserve"> </w:t>
      </w:r>
      <w:hyperlink r:id="rId13" w:anchor="/document/99/902208999/" w:history="1">
        <w:r>
          <w:rPr>
            <w:rStyle w:val="a4"/>
          </w:rPr>
          <w:t>приказом Минздравсоцразвития России от 1 апреля 2010 г. № 205н</w:t>
        </w:r>
      </w:hyperlink>
      <w:r>
        <w:t xml:space="preserve"> </w:t>
      </w:r>
      <w:r>
        <w:t>(</w:t>
      </w:r>
      <w:hyperlink r:id="rId14" w:anchor="/document/99/901850788/XA00M902N2/" w:history="1">
        <w:r>
          <w:rPr>
            <w:rStyle w:val="a4"/>
          </w:rPr>
          <w:t>п. 2.3.2</w:t>
        </w:r>
      </w:hyperlink>
      <w:r>
        <w:t xml:space="preserve"> Порядка обучения). Если такого обучения нет, принимать сотрудников на работу нельзя</w:t>
      </w:r>
      <w:r>
        <w:t>.</w:t>
      </w:r>
    </w:p>
    <w:p w:rsidR="00000000" w:rsidRDefault="006F7928">
      <w:pPr>
        <w:pStyle w:val="a3"/>
        <w:divId w:val="1567834196"/>
      </w:pPr>
      <w:r>
        <w:t xml:space="preserve">Провести вводный инструктаж нужно в первый день работы нового сотрудника </w:t>
      </w:r>
      <w:r>
        <w:t>(</w:t>
      </w:r>
      <w:hyperlink r:id="rId15" w:anchor="/document/99/901850788/XA00M5Q2MD/" w:history="1">
        <w:r>
          <w:rPr>
            <w:rStyle w:val="a4"/>
          </w:rPr>
          <w:t>п. 2.1.1</w:t>
        </w:r>
      </w:hyperlink>
      <w:r>
        <w:t xml:space="preserve"> Порядка обучения). Если работодатель или уполномоченный им работник не прошли обучение, то проведенный ими инструктаж будет недействительным. В этом случае может наступить ответственность по</w:t>
      </w:r>
      <w:r>
        <w:t xml:space="preserve"> </w:t>
      </w:r>
      <w:hyperlink r:id="rId16" w:anchor="/document/99/901807667/XA00S3K2P6/" w:history="1">
        <w:r>
          <w:rPr>
            <w:rStyle w:val="a4"/>
          </w:rPr>
          <w:t>части 3</w:t>
        </w:r>
      </w:hyperlink>
      <w:r>
        <w:t xml:space="preserve"> статьи 5.27.1 Кодекса РФ об административных правонарушениях</w:t>
      </w:r>
      <w: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301"/>
        <w:gridCol w:w="1642"/>
        <w:gridCol w:w="1868"/>
        <w:gridCol w:w="1588"/>
        <w:gridCol w:w="2256"/>
      </w:tblGrid>
      <w:tr w:rsidR="00000000">
        <w:trPr>
          <w:divId w:val="1091120891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79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Когда и с кем проводит</w:t>
            </w:r>
            <w:r>
              <w:rPr>
                <w:rFonts w:eastAsia="Times New Roman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79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Кто проводит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79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Где проводить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79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 основе какого документа проводить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792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Как проверить знания и оформить</w:t>
            </w:r>
          </w:p>
        </w:tc>
      </w:tr>
      <w:tr w:rsidR="00000000">
        <w:trPr>
          <w:divId w:val="10911208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79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 всеми новыми и командированными сотрудниками до того, как они приступят к работ</w:t>
            </w:r>
            <w:r>
              <w:rPr>
                <w:rFonts w:eastAsia="Times New Roman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79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 по охране труда или работник, назначенный приказом работодателя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79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кабинете охраны труда или другом специально оборудованном помещении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79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вводного инстр</w:t>
            </w:r>
            <w:r>
              <w:rPr>
                <w:rFonts w:eastAsia="Times New Roman"/>
              </w:rPr>
              <w:t>уктажа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F79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Провести устную проверку приобретенных работником знаний. Сделать запись о проведении инструктажа, указать дату его проведения и проставить подписи инструктируемого и инструктирующего</w:t>
            </w:r>
          </w:p>
        </w:tc>
      </w:tr>
    </w:tbl>
    <w:p w:rsidR="00000000" w:rsidRDefault="006F7928">
      <w:pPr>
        <w:divId w:val="188856360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проводить ли вводный инструктаж, если трудовой договор</w:t>
      </w:r>
      <w:r>
        <w:rPr>
          <w:rStyle w:val="incut-head-sub"/>
          <w:rFonts w:eastAsia="Times New Roman"/>
        </w:rPr>
        <w:t xml:space="preserve"> с работником перезаключили через увольнени</w:t>
      </w:r>
      <w:r>
        <w:rPr>
          <w:rStyle w:val="incut-head-sub"/>
          <w:rFonts w:eastAsia="Times New Roman"/>
        </w:rPr>
        <w:t>е</w:t>
      </w:r>
    </w:p>
    <w:p w:rsidR="00000000" w:rsidRDefault="006F7928">
      <w:pPr>
        <w:pStyle w:val="a3"/>
        <w:divId w:val="1000960370"/>
      </w:pPr>
      <w:r>
        <w:t>Да, проводить, так как предыдущий трудовой договор с сотрудником расторгли</w:t>
      </w:r>
      <w:r>
        <w:t>.</w:t>
      </w:r>
    </w:p>
    <w:p w:rsidR="00000000" w:rsidRDefault="006F7928">
      <w:pPr>
        <w:pStyle w:val="a3"/>
        <w:divId w:val="1000960370"/>
      </w:pPr>
      <w:r>
        <w:t>Для всех принимаемых на работу лиц, а также для работников, переводимых на другую работу, работодатель обязан проводить инструктаж по о</w:t>
      </w:r>
      <w:r>
        <w:t xml:space="preserve">хране труда </w:t>
      </w:r>
      <w:r>
        <w:t>(</w:t>
      </w:r>
      <w:hyperlink r:id="rId17" w:anchor="/document/99/901850788/XA00M5Q2MD/" w:history="1">
        <w:r>
          <w:rPr>
            <w:rStyle w:val="a4"/>
          </w:rPr>
          <w:t>п. 2.1.1</w:t>
        </w:r>
      </w:hyperlink>
      <w:r>
        <w:t xml:space="preserve"> Порядка обучения по охране труда и проверки знаний требований охраны </w:t>
      </w:r>
      <w:r>
        <w:lastRenderedPageBreak/>
        <w:t>труда работников организаций, утвержденного постановлением Минтруда России и Минобразо</w:t>
      </w:r>
      <w:r>
        <w:t>вания России от 13 января 2003 г. № 1/29)</w:t>
      </w:r>
      <w:r>
        <w:t>.</w:t>
      </w:r>
    </w:p>
    <w:p w:rsidR="00000000" w:rsidRDefault="006F7928">
      <w:pPr>
        <w:pStyle w:val="a3"/>
        <w:divId w:val="1000960370"/>
      </w:pPr>
      <w:r>
        <w:t xml:space="preserve">Вводный инструктаж проходят </w:t>
      </w:r>
      <w:r>
        <w:t>(</w:t>
      </w:r>
      <w:hyperlink r:id="rId18" w:anchor="/document/99/901850788/XA00M6C2MG/" w:history="1">
        <w:r>
          <w:rPr>
            <w:rStyle w:val="a4"/>
          </w:rPr>
          <w:t>п. 2.1.2 Порядка обучения от 13 января 2003 г. № 1/29</w:t>
        </w:r>
      </w:hyperlink>
      <w:r>
        <w:t>)</w:t>
      </w:r>
      <w:r>
        <w:t>:</w:t>
      </w:r>
    </w:p>
    <w:p w:rsidR="00000000" w:rsidRDefault="006F7928">
      <w:pPr>
        <w:numPr>
          <w:ilvl w:val="0"/>
          <w:numId w:val="2"/>
        </w:numPr>
        <w:spacing w:after="103"/>
        <w:ind w:left="686"/>
        <w:divId w:val="1000960370"/>
        <w:rPr>
          <w:rFonts w:eastAsia="Times New Roman"/>
        </w:rPr>
      </w:pPr>
      <w:r>
        <w:rPr>
          <w:rFonts w:eastAsia="Times New Roman"/>
        </w:rPr>
        <w:t>все принимаемые на работу;</w:t>
      </w:r>
    </w:p>
    <w:p w:rsidR="00000000" w:rsidRDefault="006F7928">
      <w:pPr>
        <w:numPr>
          <w:ilvl w:val="0"/>
          <w:numId w:val="2"/>
        </w:numPr>
        <w:spacing w:after="103"/>
        <w:ind w:left="686"/>
        <w:divId w:val="1000960370"/>
        <w:rPr>
          <w:rFonts w:eastAsia="Times New Roman"/>
        </w:rPr>
      </w:pPr>
      <w:r>
        <w:rPr>
          <w:rFonts w:eastAsia="Times New Roman"/>
        </w:rPr>
        <w:t>командированные в орга</w:t>
      </w:r>
      <w:r>
        <w:rPr>
          <w:rFonts w:eastAsia="Times New Roman"/>
        </w:rPr>
        <w:t xml:space="preserve">низацию работники и работники сторонних организаций, которые выполняют работы на выделенном участке; </w:t>
      </w:r>
    </w:p>
    <w:p w:rsidR="00000000" w:rsidRDefault="006F7928">
      <w:pPr>
        <w:numPr>
          <w:ilvl w:val="0"/>
          <w:numId w:val="2"/>
        </w:numPr>
        <w:spacing w:after="103"/>
        <w:ind w:left="686"/>
        <w:divId w:val="1000960370"/>
        <w:rPr>
          <w:rFonts w:eastAsia="Times New Roman"/>
        </w:rPr>
      </w:pPr>
      <w:r>
        <w:rPr>
          <w:rFonts w:eastAsia="Times New Roman"/>
        </w:rPr>
        <w:t xml:space="preserve">обучающиеся образовательных учреждений, которые проходят в организации производственную практику; </w:t>
      </w:r>
    </w:p>
    <w:p w:rsidR="00000000" w:rsidRDefault="006F7928">
      <w:pPr>
        <w:numPr>
          <w:ilvl w:val="0"/>
          <w:numId w:val="2"/>
        </w:numPr>
        <w:spacing w:after="103"/>
        <w:ind w:left="686"/>
        <w:divId w:val="1000960370"/>
        <w:rPr>
          <w:rFonts w:eastAsia="Times New Roman"/>
        </w:rPr>
      </w:pPr>
      <w:r>
        <w:rPr>
          <w:rFonts w:eastAsia="Times New Roman"/>
        </w:rPr>
        <w:t>другие лица, которые участвуют в производственной деяте</w:t>
      </w:r>
      <w:r>
        <w:rPr>
          <w:rFonts w:eastAsia="Times New Roman"/>
        </w:rPr>
        <w:t>льности организации.</w:t>
      </w:r>
    </w:p>
    <w:p w:rsidR="00000000" w:rsidRDefault="006F7928">
      <w:pPr>
        <w:divId w:val="71716983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кто проводит вводный инструктаж с работниками удаленных филиало</w:t>
      </w:r>
      <w:r>
        <w:rPr>
          <w:rStyle w:val="incut-head-sub"/>
          <w:rFonts w:eastAsia="Times New Roman"/>
        </w:rPr>
        <w:t>в</w:t>
      </w:r>
    </w:p>
    <w:p w:rsidR="00000000" w:rsidRDefault="006F7928">
      <w:pPr>
        <w:pStyle w:val="a3"/>
        <w:divId w:val="858660347"/>
      </w:pPr>
      <w:r>
        <w:t>Вводный инструктаж в филиале может провести сотрудник, на которого руководитель организации возложил такие полномочия</w:t>
      </w:r>
      <w:r>
        <w:t>.</w:t>
      </w:r>
    </w:p>
    <w:p w:rsidR="00000000" w:rsidRDefault="006F7928">
      <w:pPr>
        <w:pStyle w:val="a3"/>
        <w:divId w:val="858660347"/>
      </w:pPr>
      <w:r>
        <w:t>Представительства и филиалы не являются ю</w:t>
      </w:r>
      <w:r>
        <w:t xml:space="preserve">ридическими лицами. Они действуют на основании положений, которые утверждает головная организация </w:t>
      </w:r>
      <w:r>
        <w:t>(</w:t>
      </w:r>
      <w:hyperlink r:id="rId19" w:anchor="/document/99/9027690/XA00MCA2NP/" w:history="1">
        <w:r>
          <w:rPr>
            <w:rStyle w:val="a4"/>
          </w:rPr>
          <w:t>п. 3 ст. 55 Гражданского кодекса РФ</w:t>
        </w:r>
      </w:hyperlink>
      <w:r>
        <w:t>). Поэтому проводить вводный инструктаж в фил</w:t>
      </w:r>
      <w:r>
        <w:t>иале может лицо, которое уполномочил на это руководитель организации</w:t>
      </w:r>
      <w:r>
        <w:t>.</w:t>
      </w:r>
    </w:p>
    <w:p w:rsidR="00000000" w:rsidRDefault="006F7928">
      <w:pPr>
        <w:pStyle w:val="a3"/>
        <w:divId w:val="858660347"/>
      </w:pPr>
      <w:r>
        <w:t xml:space="preserve">Для этого руководитель юридического лица должен издать приказ о назначении лица, ответственного за проведение вводного инструктажа в филиале </w:t>
      </w:r>
      <w:r>
        <w:t>(</w:t>
      </w:r>
      <w:hyperlink r:id="rId20" w:anchor="/document/99/901850788/XA00M6C2MG/" w:history="1">
        <w:r>
          <w:rPr>
            <w:rStyle w:val="a4"/>
          </w:rPr>
          <w:t>п. 2.1.2</w:t>
        </w:r>
      </w:hyperlink>
      <w:r>
        <w:t xml:space="preserve"> Порядка обучения, утвержденного постановлением Минтруда России, Минобразования России от 13 января 2003 г. № 1/29)</w:t>
      </w:r>
      <w:r>
        <w:t>.</w:t>
      </w:r>
    </w:p>
    <w:p w:rsidR="00000000" w:rsidRDefault="006F7928">
      <w:pPr>
        <w:pStyle w:val="2"/>
        <w:divId w:val="1236669352"/>
        <w:rPr>
          <w:rFonts w:eastAsia="Times New Roman"/>
        </w:rPr>
      </w:pPr>
      <w:r>
        <w:rPr>
          <w:rFonts w:eastAsia="Times New Roman"/>
        </w:rPr>
        <w:t>Что включает в себя вводный инструкта</w:t>
      </w:r>
      <w:r>
        <w:rPr>
          <w:rFonts w:eastAsia="Times New Roman"/>
        </w:rPr>
        <w:t>ж</w:t>
      </w:r>
    </w:p>
    <w:p w:rsidR="00000000" w:rsidRDefault="006F7928">
      <w:pPr>
        <w:pStyle w:val="a3"/>
        <w:divId w:val="1236669352"/>
      </w:pPr>
      <w:r>
        <w:t>Во время вводного инструктажа работникам сообщают общие з</w:t>
      </w:r>
      <w:r>
        <w:t>нания по охране труда, в частности</w:t>
      </w:r>
      <w:r>
        <w:t>:</w:t>
      </w:r>
    </w:p>
    <w:p w:rsidR="00000000" w:rsidRDefault="006F7928">
      <w:pPr>
        <w:numPr>
          <w:ilvl w:val="0"/>
          <w:numId w:val="3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правила поведения и основные меры безопасности на территории и в производственных помещениях организации;</w:t>
      </w:r>
    </w:p>
    <w:p w:rsidR="00000000" w:rsidRDefault="006F7928">
      <w:pPr>
        <w:numPr>
          <w:ilvl w:val="0"/>
          <w:numId w:val="3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правила электро- и противопожарной безопасности;</w:t>
      </w:r>
    </w:p>
    <w:p w:rsidR="00000000" w:rsidRDefault="006F7928">
      <w:pPr>
        <w:numPr>
          <w:ilvl w:val="0"/>
          <w:numId w:val="3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правила пользования средствами коллективной и индивидуальной защиты;</w:t>
      </w:r>
    </w:p>
    <w:p w:rsidR="00000000" w:rsidRDefault="006F7928">
      <w:pPr>
        <w:numPr>
          <w:ilvl w:val="0"/>
          <w:numId w:val="3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обязанности работника при аварии, несчастном случае, пожаре и т. д.</w:t>
      </w:r>
    </w:p>
    <w:p w:rsidR="00000000" w:rsidRDefault="006F7928">
      <w:pPr>
        <w:pStyle w:val="2"/>
        <w:divId w:val="1236669352"/>
        <w:rPr>
          <w:rFonts w:eastAsia="Times New Roman"/>
        </w:rPr>
      </w:pPr>
      <w:r>
        <w:rPr>
          <w:rFonts w:eastAsia="Times New Roman"/>
        </w:rPr>
        <w:t>Как разработать программу вводного инструктаж</w:t>
      </w:r>
      <w:r>
        <w:rPr>
          <w:rFonts w:eastAsia="Times New Roman"/>
        </w:rPr>
        <w:t>а</w:t>
      </w:r>
    </w:p>
    <w:p w:rsidR="00000000" w:rsidRDefault="006F7928">
      <w:pPr>
        <w:pStyle w:val="a3"/>
        <w:divId w:val="1236669352"/>
      </w:pPr>
      <w:hyperlink r:id="rId21" w:anchor="/document/118/28651/" w:history="1">
        <w:r>
          <w:rPr>
            <w:rStyle w:val="a4"/>
          </w:rPr>
          <w:t>Програм</w:t>
        </w:r>
        <w:r>
          <w:rPr>
            <w:rStyle w:val="a4"/>
          </w:rPr>
          <w:t>му вводного инструктажа</w:t>
        </w:r>
      </w:hyperlink>
      <w:r>
        <w:t> разрабатывают на основании нормативных правовых актов России, при этом учитывают специфику деятельности организации. Содержание программ вводного инструктажа для различных категорий работников может быть различным. Пример:</w:t>
      </w:r>
      <w:r>
        <w:t xml:space="preserve"> </w:t>
      </w:r>
      <w:hyperlink r:id="rId22" w:anchor="/document/118/29138/" w:history="1">
        <w:r>
          <w:rPr>
            <w:rStyle w:val="a4"/>
          </w:rPr>
          <w:t>Программа вводного инструктажа по охране труда для работников сторонних организаций</w:t>
        </w:r>
      </w:hyperlink>
      <w:r>
        <w:t>.</w:t>
      </w:r>
    </w:p>
    <w:p w:rsidR="00000000" w:rsidRDefault="006F7928">
      <w:pPr>
        <w:pStyle w:val="a3"/>
        <w:divId w:val="1236669352"/>
      </w:pPr>
      <w:r>
        <w:lastRenderedPageBreak/>
        <w:t xml:space="preserve">Утверждает программу руководитель организации </w:t>
      </w:r>
      <w:r>
        <w:t>(</w:t>
      </w:r>
      <w:hyperlink r:id="rId23" w:anchor="/document/99/901850788/XA00M6C2MG/" w:history="1">
        <w:r>
          <w:rPr>
            <w:rStyle w:val="a4"/>
          </w:rPr>
          <w:t>п. 2.1.2 Порядка обучения</w:t>
        </w:r>
      </w:hyperlink>
      <w:r>
        <w:t>). Унифицированной формы приказа об утверждении программы вводного инструктажа нет, его составляют в произвольной форме</w:t>
      </w:r>
      <w:r>
        <w:t>.</w:t>
      </w:r>
    </w:p>
    <w:p w:rsidR="00000000" w:rsidRDefault="006F7928">
      <w:pPr>
        <w:pStyle w:val="a3"/>
        <w:divId w:val="1236669352"/>
      </w:pPr>
      <w:r>
        <w:t xml:space="preserve">Примерная программа вводного инструктажа по охране труда </w:t>
      </w:r>
      <w:r>
        <w:t>(</w:t>
      </w:r>
      <w:hyperlink r:id="rId24" w:anchor="/document/97/267923/dfas2d6x5q/" w:history="1">
        <w:r>
          <w:rPr>
            <w:rStyle w:val="a4"/>
          </w:rPr>
          <w:t>приложение Б к ГОСТ 12.0.004-2015</w:t>
        </w:r>
      </w:hyperlink>
      <w:r>
        <w:t>)</w:t>
      </w:r>
      <w:r>
        <w:t>:</w:t>
      </w:r>
    </w:p>
    <w:p w:rsidR="00000000" w:rsidRDefault="006F7928">
      <w:pPr>
        <w:numPr>
          <w:ilvl w:val="0"/>
          <w:numId w:val="4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Общие сведения об организации, численность и характерные особенности производственной деятельности. Расположение основных подразделений, цехов, служб, вспомогательных помещений.</w:t>
      </w:r>
    </w:p>
    <w:p w:rsidR="00000000" w:rsidRDefault="006F7928">
      <w:pPr>
        <w:numPr>
          <w:ilvl w:val="0"/>
          <w:numId w:val="4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Основны</w:t>
      </w:r>
      <w:r>
        <w:rPr>
          <w:rFonts w:eastAsia="Times New Roman"/>
        </w:rPr>
        <w:t>е положения законодательства о труде и об охране труда:</w:t>
      </w:r>
    </w:p>
    <w:p w:rsidR="00000000" w:rsidRDefault="006F7928">
      <w:pPr>
        <w:numPr>
          <w:ilvl w:val="0"/>
          <w:numId w:val="4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Индивидуальный трудовой договор, рабочее время и время отдыха. Гарантии и компенсации. При необходимости: регламентация труда женщин или лиц моложе 18 лет.</w:t>
      </w:r>
    </w:p>
    <w:p w:rsidR="00000000" w:rsidRDefault="006F7928">
      <w:pPr>
        <w:numPr>
          <w:ilvl w:val="0"/>
          <w:numId w:val="4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Правила трудового распорядка, трудовая дисци</w:t>
      </w:r>
      <w:r>
        <w:rPr>
          <w:rFonts w:eastAsia="Times New Roman"/>
        </w:rPr>
        <w:t>плина.</w:t>
      </w:r>
    </w:p>
    <w:p w:rsidR="00000000" w:rsidRDefault="006F7928">
      <w:pPr>
        <w:numPr>
          <w:ilvl w:val="0"/>
          <w:numId w:val="4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Ответственность за нарушение Правил трудового распорядка.</w:t>
      </w:r>
    </w:p>
    <w:p w:rsidR="00000000" w:rsidRDefault="006F7928">
      <w:pPr>
        <w:numPr>
          <w:ilvl w:val="0"/>
          <w:numId w:val="4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Организация работы по охране труда. Государственный надзор и общественный контроль за состоянием охраны труда в организации.</w:t>
      </w:r>
    </w:p>
    <w:p w:rsidR="00000000" w:rsidRDefault="006F7928">
      <w:pPr>
        <w:numPr>
          <w:ilvl w:val="0"/>
          <w:numId w:val="4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Условия труда. Опасные и вредные производственные факторы, характе</w:t>
      </w:r>
      <w:r>
        <w:rPr>
          <w:rFonts w:eastAsia="Times New Roman"/>
        </w:rPr>
        <w:t>рные для данного производства. Методы и средства предупреждения несчастных случаев и профессиональных заболеваний: средства коллективной защиты, плакаты, знаки безопасности, сигнализация. Основные требования по предупреждению электротравматизма.</w:t>
      </w:r>
    </w:p>
    <w:p w:rsidR="00000000" w:rsidRDefault="006F7928">
      <w:pPr>
        <w:numPr>
          <w:ilvl w:val="0"/>
          <w:numId w:val="4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Общие обяз</w:t>
      </w:r>
      <w:r>
        <w:rPr>
          <w:rFonts w:eastAsia="Times New Roman"/>
        </w:rPr>
        <w:t>анности работника по охране труда. Общие правила поведения работников на территории организации, в производственных и вспомогательных помещениях.</w:t>
      </w:r>
    </w:p>
    <w:p w:rsidR="00000000" w:rsidRDefault="006F7928">
      <w:pPr>
        <w:numPr>
          <w:ilvl w:val="0"/>
          <w:numId w:val="4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Основные требования производственной санитарии и личной гигиены.</w:t>
      </w:r>
    </w:p>
    <w:p w:rsidR="00000000" w:rsidRDefault="006F7928">
      <w:pPr>
        <w:numPr>
          <w:ilvl w:val="0"/>
          <w:numId w:val="4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Средства индивидуальной защиты. Порядок и нор</w:t>
      </w:r>
      <w:r>
        <w:rPr>
          <w:rFonts w:eastAsia="Times New Roman"/>
        </w:rPr>
        <w:t>мы выдачи СИЗ, сроки носки.</w:t>
      </w:r>
    </w:p>
    <w:p w:rsidR="00000000" w:rsidRDefault="006F7928">
      <w:pPr>
        <w:numPr>
          <w:ilvl w:val="0"/>
          <w:numId w:val="4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Обстоятельства и причины отдельных характерных несчастных случаев, острых отравлений, аварий, пожаров, происшедших в организации и на других аналогичных производствах из-за нарушения требований безопасности и охраны труда.</w:t>
      </w:r>
    </w:p>
    <w:p w:rsidR="00000000" w:rsidRDefault="006F7928">
      <w:pPr>
        <w:numPr>
          <w:ilvl w:val="0"/>
          <w:numId w:val="4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Поряд</w:t>
      </w:r>
      <w:r>
        <w:rPr>
          <w:rFonts w:eastAsia="Times New Roman"/>
        </w:rPr>
        <w:t>ок действий работника при несчастном случае или остром отравлении. Порядок расследования и оформления несчастных случаев и профессиональных заболеваний. Социальное обеспечение пострадавших на производстве.</w:t>
      </w:r>
    </w:p>
    <w:p w:rsidR="00000000" w:rsidRDefault="006F7928">
      <w:pPr>
        <w:numPr>
          <w:ilvl w:val="0"/>
          <w:numId w:val="4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Пожарная, промышленная и транспортная безопасность</w:t>
      </w:r>
      <w:r>
        <w:rPr>
          <w:rFonts w:eastAsia="Times New Roman"/>
        </w:rPr>
        <w:t>. Способы и средства предотвращения пожаров, взрывов, аварий и инцидентов. Действия работника при их возникновении.</w:t>
      </w:r>
    </w:p>
    <w:p w:rsidR="00000000" w:rsidRDefault="006F7928">
      <w:pPr>
        <w:numPr>
          <w:ilvl w:val="0"/>
          <w:numId w:val="4"/>
        </w:numPr>
        <w:spacing w:after="103"/>
        <w:ind w:left="686"/>
        <w:divId w:val="1236669352"/>
        <w:rPr>
          <w:rFonts w:eastAsia="Times New Roman"/>
        </w:rPr>
      </w:pPr>
      <w:r>
        <w:rPr>
          <w:rFonts w:eastAsia="Times New Roman"/>
        </w:rPr>
        <w:t>Первая помощь пострадавшим и последующие действия работников при возникновении несчастного случая.</w:t>
      </w:r>
    </w:p>
    <w:p w:rsidR="00000000" w:rsidRDefault="006F7928">
      <w:pPr>
        <w:pStyle w:val="2"/>
        <w:divId w:val="1236669352"/>
        <w:rPr>
          <w:rFonts w:eastAsia="Times New Roman"/>
        </w:rPr>
      </w:pPr>
      <w:r>
        <w:rPr>
          <w:rFonts w:eastAsia="Times New Roman"/>
        </w:rPr>
        <w:t>Как оформит</w:t>
      </w:r>
      <w:r>
        <w:rPr>
          <w:rFonts w:eastAsia="Times New Roman"/>
        </w:rPr>
        <w:t>ь</w:t>
      </w:r>
    </w:p>
    <w:p w:rsidR="00000000" w:rsidRDefault="006F7928">
      <w:pPr>
        <w:pStyle w:val="a3"/>
        <w:divId w:val="1236669352"/>
      </w:pPr>
      <w:r>
        <w:t>После вводного инструктажа у</w:t>
      </w:r>
      <w:r>
        <w:t>стно проверьте приобретенные работником знания. В</w:t>
      </w:r>
      <w:r>
        <w:t> </w:t>
      </w:r>
      <w:hyperlink r:id="rId25" w:anchor="/document/118/50799/" w:history="1">
        <w:r>
          <w:rPr>
            <w:rStyle w:val="a4"/>
          </w:rPr>
          <w:t>журнале регистрации вводного инструктажа</w:t>
        </w:r>
      </w:hyperlink>
      <w:r>
        <w:t> сделайте запись о дате его проведения с подписями инструктируемого и инструктирующего</w:t>
      </w:r>
      <w:r>
        <w:t>.</w:t>
      </w:r>
    </w:p>
    <w:p w:rsidR="00000000" w:rsidRDefault="006F7928">
      <w:pPr>
        <w:pStyle w:val="a3"/>
        <w:divId w:val="1236669352"/>
      </w:pPr>
      <w:r>
        <w:lastRenderedPageBreak/>
        <w:t>Кроме того, з</w:t>
      </w:r>
      <w:r>
        <w:t>апись о проведении вводного инструктажа внесите в личную карточку прохождения обучения, если она введена в организации</w:t>
      </w:r>
      <w:r>
        <w:t>.</w:t>
      </w:r>
    </w:p>
    <w:p w:rsidR="00000000" w:rsidRDefault="006F7928">
      <w:pPr>
        <w:pStyle w:val="a3"/>
        <w:divId w:val="1236669352"/>
      </w:pPr>
      <w:r>
        <w:t>Формы</w:t>
      </w:r>
      <w:r>
        <w:t xml:space="preserve"> </w:t>
      </w:r>
      <w:hyperlink r:id="rId26" w:anchor="/document/97/267923/dfasi3tcqa/" w:history="1">
        <w:r>
          <w:rPr>
            <w:rStyle w:val="a4"/>
          </w:rPr>
          <w:t>журнала регистрации вводного инструктажа</w:t>
        </w:r>
      </w:hyperlink>
      <w:r>
        <w:t xml:space="preserve"> и личной</w:t>
      </w:r>
      <w:r>
        <w:t xml:space="preserve"> </w:t>
      </w:r>
      <w:hyperlink r:id="rId27" w:anchor="/document/97/267923/dfash8yzwl/" w:history="1">
        <w:r>
          <w:rPr>
            <w:rStyle w:val="a4"/>
          </w:rPr>
          <w:t>карточки прохождения обучения безопасности труда</w:t>
        </w:r>
      </w:hyperlink>
      <w:r>
        <w:t xml:space="preserve"> приведены в</w:t>
      </w:r>
      <w:r>
        <w:t xml:space="preserve"> </w:t>
      </w:r>
      <w:hyperlink r:id="rId28" w:anchor="/document/97/267923/dfas8xwq69/" w:history="1">
        <w:r>
          <w:rPr>
            <w:rStyle w:val="a4"/>
          </w:rPr>
          <w:t>приложении А</w:t>
        </w:r>
      </w:hyperlink>
      <w:r>
        <w:t xml:space="preserve"> к ГОСТ 12.0.004-2015 (формы А.1 и </w:t>
      </w:r>
      <w:r>
        <w:t>А.2). Формы документов носят рекомендательный характер. Поэтому работодатель может приказом утвердить собственные формы, главное – включить в них графы с информацией о проведенном инструктаже</w:t>
      </w:r>
      <w:r>
        <w:t>.</w:t>
      </w:r>
    </w:p>
    <w:p w:rsidR="006F7928" w:rsidRDefault="006F7928">
      <w:pPr>
        <w:divId w:val="48739971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vip.1otruda.ru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Дата копирования: 28.08.2017</w:t>
      </w:r>
    </w:p>
    <w:sectPr w:rsidR="006F7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D5827"/>
    <w:multiLevelType w:val="multilevel"/>
    <w:tmpl w:val="26A28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AC17D5"/>
    <w:multiLevelType w:val="multilevel"/>
    <w:tmpl w:val="D766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210E1"/>
    <w:multiLevelType w:val="multilevel"/>
    <w:tmpl w:val="F4FC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35678A"/>
    <w:multiLevelType w:val="multilevel"/>
    <w:tmpl w:val="E9E0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8D7DF7"/>
    <w:rsid w:val="006F7928"/>
    <w:rsid w:val="008D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39971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35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935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594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3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87314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48116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truda.ru/" TargetMode="External"/><Relationship Id="rId13" Type="http://schemas.openxmlformats.org/officeDocument/2006/relationships/hyperlink" Target="http://vip.1otruda.ru/" TargetMode="External"/><Relationship Id="rId18" Type="http://schemas.openxmlformats.org/officeDocument/2006/relationships/hyperlink" Target="http://vip.1otruda.ru/" TargetMode="External"/><Relationship Id="rId26" Type="http://schemas.openxmlformats.org/officeDocument/2006/relationships/hyperlink" Target="http://vip.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p.1otruda.ru/" TargetMode="External"/><Relationship Id="rId7" Type="http://schemas.openxmlformats.org/officeDocument/2006/relationships/hyperlink" Target="http://vip.1otruda.ru/" TargetMode="External"/><Relationship Id="rId12" Type="http://schemas.openxmlformats.org/officeDocument/2006/relationships/hyperlink" Target="http://vip.1otruda.ru/" TargetMode="External"/><Relationship Id="rId17" Type="http://schemas.openxmlformats.org/officeDocument/2006/relationships/hyperlink" Target="http://vip.1otruda.ru/" TargetMode="External"/><Relationship Id="rId25" Type="http://schemas.openxmlformats.org/officeDocument/2006/relationships/hyperlink" Target="http://vip.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truda.ru/" TargetMode="External"/><Relationship Id="rId20" Type="http://schemas.openxmlformats.org/officeDocument/2006/relationships/hyperlink" Target="http://vip.1otruda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vip.1otruda.ru/" TargetMode="External"/><Relationship Id="rId11" Type="http://schemas.openxmlformats.org/officeDocument/2006/relationships/hyperlink" Target="http://vip.1otruda.ru/" TargetMode="External"/><Relationship Id="rId24" Type="http://schemas.openxmlformats.org/officeDocument/2006/relationships/hyperlink" Target="http://vip.1otruda.ru/" TargetMode="External"/><Relationship Id="rId5" Type="http://schemas.openxmlformats.org/officeDocument/2006/relationships/hyperlink" Target="http://vip.1otruda.ru/" TargetMode="External"/><Relationship Id="rId15" Type="http://schemas.openxmlformats.org/officeDocument/2006/relationships/hyperlink" Target="http://vip.1otruda.ru/" TargetMode="External"/><Relationship Id="rId23" Type="http://schemas.openxmlformats.org/officeDocument/2006/relationships/hyperlink" Target="http://vip.1otruda.ru/" TargetMode="External"/><Relationship Id="rId28" Type="http://schemas.openxmlformats.org/officeDocument/2006/relationships/hyperlink" Target="http://vip.1otruda.ru/" TargetMode="External"/><Relationship Id="rId10" Type="http://schemas.openxmlformats.org/officeDocument/2006/relationships/hyperlink" Target="http://vip.1otruda.ru/" TargetMode="External"/><Relationship Id="rId19" Type="http://schemas.openxmlformats.org/officeDocument/2006/relationships/hyperlink" Target="http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truda.ru/" TargetMode="External"/><Relationship Id="rId14" Type="http://schemas.openxmlformats.org/officeDocument/2006/relationships/hyperlink" Target="http://vip.1otruda.ru/" TargetMode="External"/><Relationship Id="rId22" Type="http://schemas.openxmlformats.org/officeDocument/2006/relationships/hyperlink" Target="http://vip.1otruda.ru/" TargetMode="External"/><Relationship Id="rId27" Type="http://schemas.openxmlformats.org/officeDocument/2006/relationships/hyperlink" Target="http://vip.1otruda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1668</Words>
  <Characters>9513</Characters>
  <Application>Microsoft Office Word</Application>
  <DocSecurity>0</DocSecurity>
  <Lines>79</Lines>
  <Paragraphs>22</Paragraphs>
  <ScaleCrop>false</ScaleCrop>
  <Company/>
  <LinksUpToDate>false</LinksUpToDate>
  <CharactersWithSpaces>11159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2018-07-03T09:46:00Z</dcterms:created>
  <dcterms:modified xsi:type="dcterms:W3CDTF">2018-07-03T09:46:00Z</dcterms:modified>
</cp:coreProperties>
</file>