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682A54">
      <w:pPr>
        <w:pStyle w:val="electron-p"/>
        <w:spacing w:after="280" w:afterAutospacing="1"/>
      </w:pPr>
      <w:r>
        <w:t>Электронный журнал</w:t>
      </w:r>
    </w:p>
    <w:p w:rsidR="00000000" w:rsidRDefault="00392F47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1" name="Рисунок 1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82A54">
      <w:pPr>
        <w:spacing w:after="280" w:afterAutospacing="1"/>
      </w:pPr>
      <w:r>
        <w:t>Компенсации и льготы / дополнительный отпуск</w:t>
      </w:r>
    </w:p>
    <w:p w:rsidR="00000000" w:rsidRDefault="00682A54">
      <w:pPr>
        <w:spacing w:after="280" w:afterAutospacing="1"/>
      </w:pPr>
      <w:r>
        <w:rPr>
          <w:b/>
          <w:bCs/>
        </w:rPr>
        <w:t>Как не получить штраф за дополнительный отпуск за вредность</w:t>
      </w:r>
    </w:p>
    <w:p w:rsidR="00000000" w:rsidRDefault="00682A54">
      <w:pPr>
        <w:spacing w:after="280" w:afterAutospacing="1"/>
      </w:pPr>
      <w:r>
        <w:rPr>
          <w:b/>
          <w:bCs/>
        </w:rPr>
        <w:t>Юлия ШИХАЛЕВА</w:t>
      </w:r>
      <w:r>
        <w:br/>
        <w:t xml:space="preserve">эксперт журнала "Справочник специалиста по охране труда" </w:t>
      </w:r>
    </w:p>
    <w:p w:rsidR="00000000" w:rsidRDefault="00682A54">
      <w:pPr>
        <w:spacing w:after="280" w:afterAutospacing="1"/>
      </w:pPr>
      <w:r>
        <w:t>Если сотруднику вовремя не предоставить дополнительны</w:t>
      </w:r>
      <w:r>
        <w:t>й отпуск за вредные условия труда, он сгорит, а организацию оштрафуют. В год работникам положено минимум семь календарных дней. Заменить их компенсацией нельзя. В 2017 году при расчетах дополнительного отпуска организации допускали много ошибок. Расскажем,</w:t>
      </w:r>
      <w:r>
        <w:t xml:space="preserve"> как правильно определить его продолжительность и своевременно предоставить, чтобы избежать проблем при проверках.</w:t>
      </w:r>
    </w:p>
    <w:p w:rsidR="00000000" w:rsidRDefault="00682A54">
      <w:pPr>
        <w:pStyle w:val="2"/>
        <w:spacing w:after="280" w:afterAutospacing="1"/>
      </w:pPr>
      <w:r>
        <w:t>Кому предоставить отпуск за вредность</w:t>
      </w:r>
    </w:p>
    <w:p w:rsidR="00000000" w:rsidRDefault="00682A54">
      <w:pPr>
        <w:spacing w:after="280" w:afterAutospacing="1"/>
      </w:pPr>
      <w:r>
        <w:t>Ежегодный дополнительный оплачиваемый отпуск предоставляют сотрудникам за работу во вредных (2-4-й с</w:t>
      </w:r>
      <w:r>
        <w:t>тепеней) или опасных условиях труда (</w:t>
      </w:r>
      <w:r>
        <w:rPr>
          <w:rStyle w:val="Spanlink"/>
          <w:u w:val="single"/>
        </w:rPr>
        <w:t>ч. 1 ст. 117 ТК</w:t>
      </w:r>
      <w:r>
        <w:t>). Его продолжительность зависит от стажа работы во вредных условиях труда. Если стаж минимум 11 месяцев, отпуск предоставляют в полном размере — не меньше 7 календарных дней. Во всех остальных случаях от</w:t>
      </w:r>
      <w:r>
        <w:t>пуск рассчитывают пропорционально отработанному времени (</w:t>
      </w:r>
      <w:r>
        <w:rPr>
          <w:rStyle w:val="Spanlink"/>
          <w:u w:val="single"/>
        </w:rPr>
        <w:t>п. 9</w:t>
      </w:r>
      <w:r>
        <w:t xml:space="preserve"> Инструкции о порядке применения Списка производств цехов, профессий и должностей с вредными условиями труда, работа в которых дает право на дополнительный отпуск и сокращенный рабочий день, утв.</w:t>
      </w:r>
      <w:r>
        <w:t xml:space="preserve"> </w:t>
      </w:r>
      <w:r>
        <w:rPr>
          <w:rStyle w:val="Spanlink"/>
          <w:u w:val="single"/>
        </w:rPr>
        <w:t>постановлением Госкомтруда СССР, ВЦСПС от 21.11.1975 № 273/П-20</w:t>
      </w:r>
      <w:r>
        <w:t xml:space="preserve">; далее — Инструкция). </w:t>
      </w:r>
    </w:p>
    <w:p w:rsidR="00000000" w:rsidRDefault="00682A54">
      <w:pPr>
        <w:spacing w:after="280" w:afterAutospacing="1"/>
      </w:pPr>
      <w:r>
        <w:t xml:space="preserve">Длительность дополнительного отпуска, а также порядок его предоставления прописывают во внутренних документах организации: коллективном договоре, положении об отпусках </w:t>
      </w:r>
      <w:r>
        <w:t>и т. п. Продолжительность дополнительного отпуска конкретного работника указывают в его трудовом договоре. Организация вправе самостоятельно установить разным категориям сотрудников, которые заняты на вредных работах, дополнительные отпуска различной продо</w:t>
      </w:r>
      <w:r>
        <w:t>лжительности (</w:t>
      </w:r>
      <w:r>
        <w:rPr>
          <w:rStyle w:val="Spanlink"/>
          <w:u w:val="single"/>
        </w:rPr>
        <w:t>ст. 116 ТК</w:t>
      </w:r>
      <w:r>
        <w:t xml:space="preserve">). </w:t>
      </w:r>
    </w:p>
    <w:p w:rsidR="00000000" w:rsidRDefault="00682A54">
      <w:pPr>
        <w:pStyle w:val="2"/>
        <w:spacing w:after="280" w:afterAutospacing="1"/>
      </w:pPr>
      <w:r>
        <w:lastRenderedPageBreak/>
        <w:t>Как рассчитать отпуск за вредность</w:t>
      </w:r>
    </w:p>
    <w:p w:rsidR="00000000" w:rsidRDefault="00682A54">
      <w:pPr>
        <w:spacing w:after="280" w:afterAutospacing="1"/>
      </w:pPr>
      <w:r>
        <w:t>Дополнительный оплачиваемый отпуск за вредные условия труда предоставляют только за время, фактически отработанное во вредных или опасных условиях (</w:t>
      </w:r>
      <w:r>
        <w:rPr>
          <w:rStyle w:val="Spanlink"/>
          <w:u w:val="single"/>
        </w:rPr>
        <w:t>ст. 121 ТК</w:t>
      </w:r>
      <w:r>
        <w:t xml:space="preserve">). Учитывая это, продолжительность </w:t>
      </w:r>
      <w:r>
        <w:t xml:space="preserve">такого отпуска рассчитывают пропорционально фактически отработанному времени. Формула такая: </w:t>
      </w:r>
    </w:p>
    <w:p w:rsidR="00000000" w:rsidRDefault="00392F47">
      <w:pPr>
        <w:spacing w:after="280" w:afterAutospacing="1"/>
      </w:pPr>
      <w:r>
        <w:rPr>
          <w:noProof/>
        </w:rPr>
        <w:drawing>
          <wp:inline distT="0" distB="0" distL="0" distR="0">
            <wp:extent cx="5838825" cy="8667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82A54">
      <w:pPr>
        <w:spacing w:after="280" w:afterAutospacing="1"/>
      </w:pPr>
      <w:r>
        <w:t>Порядок расчета числа полных месяцев, которые сотрудник отработал во вредных условиях труда, работодатель определяет самостоятельно и закрепляет в локальных нор</w:t>
      </w:r>
      <w:r>
        <w:t xml:space="preserve">мативных актах. Как определить количество полных месяцев, в законе не указано. Закрепить порядок подсчета количества полных месяцев можно в следующем виде: </w:t>
      </w:r>
    </w:p>
    <w:p w:rsidR="00000000" w:rsidRDefault="00392F47">
      <w:pPr>
        <w:spacing w:after="280" w:afterAutospacing="1"/>
      </w:pPr>
      <w:r>
        <w:rPr>
          <w:noProof/>
        </w:rPr>
        <w:drawing>
          <wp:inline distT="0" distB="0" distL="0" distR="0">
            <wp:extent cx="5838825" cy="5238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82A54">
      <w:pPr>
        <w:spacing w:after="280" w:afterAutospacing="1"/>
      </w:pPr>
      <w:r>
        <w:t>Среднемесячное количество рабочих дней можно определить по формуле:</w:t>
      </w:r>
    </w:p>
    <w:p w:rsidR="00000000" w:rsidRDefault="00392F47">
      <w:pPr>
        <w:spacing w:after="280" w:afterAutospacing="1"/>
      </w:pPr>
      <w:r>
        <w:rPr>
          <w:noProof/>
        </w:rPr>
        <w:drawing>
          <wp:inline distT="0" distB="0" distL="0" distR="0">
            <wp:extent cx="5838825" cy="3714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82A54">
      <w:pPr>
        <w:spacing w:after="280" w:afterAutospacing="1"/>
      </w:pPr>
      <w:r>
        <w:t>Если при расчете дополнител</w:t>
      </w:r>
      <w:r>
        <w:t>ьного отпуска получилось дробное число дней, его нужно округлить до целого числа. При этом округлить нужно не по правилам арифметики, а в пользу сотрудника. То есть последнюю цифру в дроби округляют в большую сторону, даже если предыдущая цифра меньше пяти</w:t>
      </w:r>
      <w:r>
        <w:t xml:space="preserve">. </w:t>
      </w:r>
    </w:p>
    <w:p w:rsidR="00000000" w:rsidRDefault="00682A54">
      <w:pPr>
        <w:pStyle w:val="2"/>
        <w:spacing w:after="280" w:afterAutospacing="1"/>
      </w:pPr>
      <w:r>
        <w:lastRenderedPageBreak/>
        <w:t>Предоставлять ли дополнительный отпуск сотруднику, если он работает не на полной ставке</w:t>
      </w:r>
    </w:p>
    <w:p w:rsidR="00000000" w:rsidRDefault="00682A54">
      <w:pPr>
        <w:spacing w:after="280" w:afterAutospacing="1"/>
      </w:pPr>
      <w:r>
        <w:t>Если сотрудник периодически временно работает во вредных условиях, ему нужно предоставить дополнительный отпуск пропорционально фактически отработанному во вредных у</w:t>
      </w:r>
      <w:r>
        <w:t xml:space="preserve">словиях времени. </w:t>
      </w:r>
    </w:p>
    <w:p w:rsidR="00000000" w:rsidRDefault="00682A54">
      <w:pPr>
        <w:spacing w:after="280" w:afterAutospacing="1"/>
      </w:pPr>
      <w:r>
        <w:rPr>
          <w:rStyle w:val="Spanlink"/>
          <w:u w:val="single"/>
        </w:rPr>
        <w:t>Верховный суд решением от 26.01.2017 № АКПИ16-1035</w:t>
      </w:r>
      <w:r>
        <w:t xml:space="preserve"> признал, что </w:t>
      </w:r>
      <w:r>
        <w:rPr>
          <w:rStyle w:val="Spanlink"/>
          <w:u w:val="single"/>
        </w:rPr>
        <w:t>Трудовому кодексу</w:t>
      </w:r>
      <w:r>
        <w:t xml:space="preserve"> противоречит правило включать в стаж только те дни, в которые сотрудник отработал больше половины рабочего времени (</w:t>
      </w:r>
      <w:r>
        <w:rPr>
          <w:rStyle w:val="Spanlink"/>
          <w:u w:val="single"/>
        </w:rPr>
        <w:t>п. 12</w:t>
      </w:r>
      <w:r>
        <w:t xml:space="preserve"> Инструкции). Суд аргументировал та</w:t>
      </w:r>
      <w:r>
        <w:t>кое решение тем, что по действующему законодательству для отпуска за вредные условия труда следует учитывать только фактически отработанное в соответствующих условиях время (</w:t>
      </w:r>
      <w:r>
        <w:rPr>
          <w:rStyle w:val="Spanlink"/>
          <w:u w:val="single"/>
        </w:rPr>
        <w:t>ст. 121 ТК</w:t>
      </w:r>
      <w:r>
        <w:t xml:space="preserve">). При этом </w:t>
      </w:r>
      <w:r>
        <w:rPr>
          <w:rStyle w:val="Spanlink"/>
          <w:u w:val="single"/>
        </w:rPr>
        <w:t>Трудовой кодекс</w:t>
      </w:r>
      <w:r>
        <w:t xml:space="preserve"> не ограничивает продолжительность работы во </w:t>
      </w:r>
      <w:r>
        <w:t>вредных условиях труда, которую следует включать в стаж для отпуска. Определено лишь то, что такой отпуск устанавливают по результатам специальной оценки и его продолжительность не должна быть менее семи календарных дней (</w:t>
      </w:r>
      <w:r>
        <w:rPr>
          <w:rStyle w:val="Spanlink"/>
          <w:u w:val="single"/>
        </w:rPr>
        <w:t>ст. 117 ТК</w:t>
      </w:r>
      <w:r>
        <w:t>). А в </w:t>
      </w:r>
      <w:r>
        <w:rPr>
          <w:rStyle w:val="Spanlink"/>
          <w:u w:val="single"/>
        </w:rPr>
        <w:t>пункте 12</w:t>
      </w:r>
      <w:r>
        <w:t xml:space="preserve"> Инструк</w:t>
      </w:r>
      <w:r>
        <w:t xml:space="preserve">ции указано именно ограничение, что противоречит </w:t>
      </w:r>
      <w:r>
        <w:rPr>
          <w:rStyle w:val="Spanlink"/>
          <w:u w:val="single"/>
        </w:rPr>
        <w:t>Трудовому кодексу</w:t>
      </w:r>
      <w:r>
        <w:t xml:space="preserve"> (</w:t>
      </w:r>
      <w:r>
        <w:rPr>
          <w:rStyle w:val="Spanlink"/>
          <w:u w:val="single"/>
        </w:rPr>
        <w:t>ст. 423 ТК</w:t>
      </w:r>
      <w:r>
        <w:t xml:space="preserve">). Поэтому если работник трудится во вредных условиях на ставке меньше 0,5, работодатель должен засчитать и это время в стаж работы, который дает право на дополнительный отпуск.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682A54">
            <w:pPr>
              <w:pStyle w:val="example-p"/>
              <w:spacing w:after="280" w:afterAutospacing="1"/>
            </w:pPr>
            <w:r>
              <w:rPr>
                <w:b/>
                <w:bCs/>
              </w:rPr>
              <w:t xml:space="preserve">Пример. Расчет продолжительности дополнительного отпуска за временную работу во вредных условиях труда </w:t>
            </w:r>
          </w:p>
          <w:p w:rsidR="00000000" w:rsidRDefault="00682A54">
            <w:pPr>
              <w:pStyle w:val="example-p"/>
              <w:spacing w:after="280" w:afterAutospacing="1"/>
            </w:pPr>
            <w:r>
              <w:t>Слесарь, который имеет право работать сварщиком, периодически проводит электросварочные работы в помещении. За такую работу коллективным договором орга</w:t>
            </w:r>
            <w:r>
              <w:t xml:space="preserve">низации установлен ежегодный дополнительный отпуск — семь календарных дней. Слесарь проработал во вредных условиях три полных месяца. Все это время он работал на условиях полного рабочего дня. Ему положен дополнительный отпуск следующей продолжительности: </w:t>
            </w:r>
          </w:p>
          <w:p w:rsidR="00000000" w:rsidRDefault="00682A54">
            <w:pPr>
              <w:pStyle w:val="example-p"/>
              <w:spacing w:after="280" w:afterAutospacing="1"/>
            </w:pPr>
            <w:r>
              <w:t>7 дн. : 12 мес. x 3 мес. = 1,75 дн.</w:t>
            </w:r>
          </w:p>
          <w:p w:rsidR="00000000" w:rsidRDefault="00682A54">
            <w:pPr>
              <w:pStyle w:val="example-p"/>
            </w:pPr>
            <w:r>
              <w:t>Округляем цифру до целого в пользу работника и получаем 2 дня.</w:t>
            </w:r>
          </w:p>
        </w:tc>
      </w:tr>
    </w:tbl>
    <w:p w:rsidR="00000000" w:rsidRDefault="00682A54"/>
    <w:p w:rsidR="00000000" w:rsidRDefault="00682A54">
      <w:pPr>
        <w:pStyle w:val="2"/>
        <w:spacing w:after="280" w:afterAutospacing="1"/>
      </w:pPr>
      <w:r>
        <w:lastRenderedPageBreak/>
        <w:t>Может ли сотрудник использовать дополнительный отпуск по частям</w:t>
      </w:r>
    </w:p>
    <w:p w:rsidR="00000000" w:rsidRDefault="00682A54">
      <w:pPr>
        <w:spacing w:after="280" w:afterAutospacing="1"/>
      </w:pPr>
      <w:r>
        <w:t>Дополнительный отпуск за работу во вредных или опасных условиях труда — один из видов ежег</w:t>
      </w:r>
      <w:r>
        <w:t>одного отпуска, его можно предоставлять по частям, в том числе и по одному дню (</w:t>
      </w:r>
      <w:r>
        <w:rPr>
          <w:rStyle w:val="Spanlink"/>
          <w:u w:val="single"/>
        </w:rPr>
        <w:t>ч. 1 ст. 125 ТК</w:t>
      </w:r>
      <w:r>
        <w:t xml:space="preserve">). Для этого должно быть соглашение с работодателем о таком разделении отпуска. </w:t>
      </w:r>
    </w:p>
    <w:p w:rsidR="00000000" w:rsidRDefault="00682A54">
      <w:pPr>
        <w:spacing w:after="280" w:afterAutospacing="1"/>
      </w:pPr>
      <w:r>
        <w:t>Дополнительный отпуск не накапливается, поэтому важно, чтобы сотрудник использов</w:t>
      </w:r>
      <w:r>
        <w:t>ал его в течение года, в противном случае отпуск сгорит. Грамотные работодатели делают так: когда работник пишет заявление на 2 недели очередного отпуска, ему в первую очередь предоставляют 7 дней дополнительного отпуска, а следующие 7 дней он берет из осн</w:t>
      </w:r>
      <w:r>
        <w:t xml:space="preserve">овного — отнимает от 28 дней. Остается 21 день, эту часть ежегодного отпуска можно накапливать. </w:t>
      </w:r>
    </w:p>
    <w:p w:rsidR="00000000" w:rsidRDefault="00682A54">
      <w:pPr>
        <w:pStyle w:val="2"/>
        <w:spacing w:after="280" w:afterAutospacing="1"/>
      </w:pPr>
      <w:r>
        <w:t>Можно ли заменить дополнительный отпуск денежной компенсацией</w:t>
      </w:r>
    </w:p>
    <w:p w:rsidR="00000000" w:rsidRDefault="00682A54">
      <w:pPr>
        <w:spacing w:after="280" w:afterAutospacing="1"/>
      </w:pPr>
      <w:r>
        <w:t>Заменить денежной компенсацией можно только ту часть дополнительного отпуска за вредность, котора</w:t>
      </w:r>
      <w:r>
        <w:t>я превышает 7 календарных дней. При этом размер денежной компенсации, порядок и условия замены отпуска должны быть предусмотрены отраслевым соглашением и коллективным договором. Кроме того, работник должен дать письменное согласие на замену, которое оформл</w:t>
      </w:r>
      <w:r>
        <w:t xml:space="preserve">яют отдельным соглашением к трудовому договору.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vAlign w:val="center"/>
          </w:tcPr>
          <w:p w:rsidR="00000000" w:rsidRDefault="00682A54">
            <w:pPr>
              <w:pStyle w:val="H3inline-h3"/>
              <w:spacing w:after="280" w:afterAutospacing="1"/>
            </w:pPr>
            <w:r>
              <w:lastRenderedPageBreak/>
              <w:t>КОММЕНТАРИЙ РЕДАКЦИИ</w:t>
            </w:r>
          </w:p>
          <w:p w:rsidR="00000000" w:rsidRDefault="00682A54">
            <w:pPr>
              <w:pStyle w:val="4"/>
              <w:spacing w:after="280" w:afterAutospacing="1"/>
            </w:pPr>
            <w:r>
              <w:t>Что будет, если дополнительный отпуск не предоставить</w:t>
            </w:r>
          </w:p>
          <w:p w:rsidR="00000000" w:rsidRDefault="00682A54">
            <w:pPr>
              <w:pStyle w:val="inline-p"/>
            </w:pPr>
            <w:r>
              <w:t>За то что работодатель не предоставил дополнительный отпуск за вредные условия труда, инспектор ГИТ может выписать предупреждение ил</w:t>
            </w:r>
            <w:r>
              <w:t>и штраф. Штраф для руководителя компании составит от 1000 до 5000 рублей, для организации — от 30 000 до 50 000 рублей (</w:t>
            </w:r>
            <w:r>
              <w:rPr>
                <w:rStyle w:val="Spanlink"/>
                <w:u w:val="single"/>
              </w:rPr>
              <w:t>ч. 1 ст. 5.27 КоАП</w:t>
            </w:r>
            <w:r>
              <w:t>). При этом штраф могут увеличить пропорционально количеству работников, которым не предоставили дополнительный отпуск</w:t>
            </w:r>
            <w:r>
              <w:t>. Если же в трудовом договоре не указано право на дополнительный отпуск и другие компенсации за вредность, то организацию могут оштрафовать от 50 000 до 100 000 рублей, а руководителя компании — от 10 000 до 20 000 рублей (</w:t>
            </w:r>
            <w:r>
              <w:rPr>
                <w:rStyle w:val="Spanlink"/>
                <w:u w:val="single"/>
              </w:rPr>
              <w:t>ч. 4 ст. 5.27 КоАП</w:t>
            </w:r>
            <w:r>
              <w:t xml:space="preserve">). </w:t>
            </w:r>
          </w:p>
        </w:tc>
      </w:tr>
    </w:tbl>
    <w:p w:rsidR="00000000" w:rsidRDefault="00682A54"/>
    <w:p w:rsidR="00682A54" w:rsidRDefault="00682A54">
      <w:pPr>
        <w:spacing w:after="280" w:afterAutospacing="1"/>
      </w:pPr>
      <w:r>
        <w:br/>
        <w:t xml:space="preserve">  </w:t>
      </w:r>
    </w:p>
    <w:sectPr w:rsidR="00682A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392F47"/>
    <w:rsid w:val="00682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basedOn w:val="a0"/>
    <w:rPr>
      <w:color w:val="008200"/>
    </w:rPr>
  </w:style>
  <w:style w:type="paragraph" w:customStyle="1" w:styleId="H3inline-h3">
    <w:name w:val="H3_inline-h3"/>
    <w:basedOn w:val="3"/>
    <w:pPr>
      <w:spacing w:before="0" w:after="180"/>
    </w:pPr>
    <w:rPr>
      <w:sz w:val="22"/>
      <w:szCs w:val="22"/>
    </w:rPr>
  </w:style>
  <w:style w:type="paragraph" w:customStyle="1" w:styleId="H2quiz2-title-h2">
    <w:name w:val="H2_quiz2-title-h2"/>
    <w:basedOn w:val="2"/>
    <w:pPr>
      <w:spacing w:after="195" w:line="300" w:lineRule="atLeast"/>
    </w:pPr>
    <w:rPr>
      <w:color w:val="403D32"/>
      <w:sz w:val="44"/>
      <w:szCs w:val="44"/>
    </w:rPr>
  </w:style>
  <w:style w:type="paragraph" w:customStyle="1" w:styleId="Tdquiz2-answer">
    <w:name w:val="Td_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2018-07-03T07:34:00Z</dcterms:created>
  <dcterms:modified xsi:type="dcterms:W3CDTF">2018-07-03T07:34:00Z</dcterms:modified>
</cp:coreProperties>
</file>