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B27" w:rsidRPr="001C4706" w:rsidRDefault="006E2A02" w:rsidP="001C4706">
      <w:pPr>
        <w:pStyle w:val="2"/>
        <w:jc w:val="both"/>
        <w:divId w:val="725643030"/>
        <w:rPr>
          <w:rFonts w:eastAsia="Times New Roman"/>
          <w:sz w:val="28"/>
          <w:szCs w:val="28"/>
        </w:rPr>
      </w:pPr>
      <w:r w:rsidRPr="001C4706">
        <w:rPr>
          <w:rFonts w:eastAsia="Times New Roman"/>
          <w:sz w:val="28"/>
          <w:szCs w:val="28"/>
        </w:rPr>
        <w:t>Как провести медосмотр по новым правилам</w:t>
      </w:r>
    </w:p>
    <w:p w:rsidR="001C4706" w:rsidRDefault="006E2A02" w:rsidP="001C4706">
      <w:pPr>
        <w:pStyle w:val="doc-leadtext"/>
        <w:jc w:val="both"/>
        <w:divId w:val="1125274674"/>
        <w:rPr>
          <w:sz w:val="28"/>
          <w:szCs w:val="28"/>
        </w:rPr>
      </w:pPr>
      <w:r w:rsidRPr="001C4706">
        <w:rPr>
          <w:sz w:val="28"/>
          <w:szCs w:val="28"/>
        </w:rPr>
        <w:t xml:space="preserve">Отменили обязательные медосмотры работников, которые работают за компьютером. Но в некоторых организациях их все равно нужно направлять на медосмотры. </w:t>
      </w:r>
    </w:p>
    <w:p w:rsidR="00533B27" w:rsidRPr="001C4706" w:rsidRDefault="006E2A02" w:rsidP="001C4706">
      <w:pPr>
        <w:pStyle w:val="doc-leadtext"/>
        <w:jc w:val="both"/>
        <w:divId w:val="1125274674"/>
        <w:rPr>
          <w:sz w:val="28"/>
          <w:szCs w:val="28"/>
        </w:rPr>
      </w:pPr>
      <w:r w:rsidRPr="001C4706">
        <w:rPr>
          <w:sz w:val="28"/>
          <w:szCs w:val="28"/>
        </w:rPr>
        <w:t>Чтобы проверить, могут ли сотрудники выполнять работу по медицинским показаниям, организуйте медосмотры. Виды медосмотров, которые нужно организовать:</w:t>
      </w:r>
    </w:p>
    <w:p w:rsidR="00533B27" w:rsidRPr="001C4706" w:rsidRDefault="001C4706" w:rsidP="001C4706">
      <w:pPr>
        <w:numPr>
          <w:ilvl w:val="0"/>
          <w:numId w:val="1"/>
        </w:numPr>
        <w:spacing w:after="103"/>
        <w:ind w:left="686"/>
        <w:jc w:val="both"/>
        <w:divId w:val="1125274674"/>
        <w:rPr>
          <w:rFonts w:eastAsia="Times New Roman"/>
          <w:sz w:val="28"/>
          <w:szCs w:val="28"/>
        </w:rPr>
      </w:pPr>
      <w:proofErr w:type="gramStart"/>
      <w:r w:rsidRPr="001C4706">
        <w:rPr>
          <w:sz w:val="28"/>
          <w:szCs w:val="28"/>
        </w:rPr>
        <w:t>предварительны</w:t>
      </w:r>
      <w:r>
        <w:rPr>
          <w:sz w:val="28"/>
          <w:szCs w:val="28"/>
        </w:rPr>
        <w:t>е</w:t>
      </w:r>
      <w:proofErr w:type="gramEnd"/>
      <w:r w:rsidR="00533B27" w:rsidRPr="001C4706">
        <w:rPr>
          <w:sz w:val="28"/>
          <w:szCs w:val="28"/>
        </w:rPr>
        <w:fldChar w:fldCharType="begin"/>
      </w:r>
      <w:r w:rsidR="00533B27" w:rsidRPr="001C4706">
        <w:rPr>
          <w:sz w:val="28"/>
          <w:szCs w:val="28"/>
        </w:rPr>
        <w:instrText>HYPERLINK "https://vip.1otruda.ru/" \l "/document/16/64320/dfasqnl9wn/"</w:instrText>
      </w:r>
      <w:r w:rsidR="00533B27" w:rsidRPr="001C4706">
        <w:rPr>
          <w:sz w:val="28"/>
          <w:szCs w:val="28"/>
        </w:rPr>
        <w:fldChar w:fldCharType="separate"/>
      </w:r>
      <w:r w:rsidR="00533B27" w:rsidRPr="001C4706">
        <w:rPr>
          <w:sz w:val="28"/>
          <w:szCs w:val="28"/>
        </w:rPr>
        <w:fldChar w:fldCharType="end"/>
      </w:r>
      <w:r w:rsidR="006E2A02" w:rsidRPr="001C4706">
        <w:rPr>
          <w:rFonts w:eastAsia="Times New Roman"/>
          <w:sz w:val="28"/>
          <w:szCs w:val="28"/>
        </w:rPr>
        <w:t xml:space="preserve"> – при приеме на работу;</w:t>
      </w:r>
    </w:p>
    <w:p w:rsidR="00533B27" w:rsidRPr="001C4706" w:rsidRDefault="001C4706" w:rsidP="001C4706">
      <w:pPr>
        <w:numPr>
          <w:ilvl w:val="0"/>
          <w:numId w:val="1"/>
        </w:numPr>
        <w:spacing w:after="103"/>
        <w:ind w:left="686"/>
        <w:jc w:val="both"/>
        <w:divId w:val="1125274674"/>
        <w:rPr>
          <w:rFonts w:eastAsia="Times New Roman"/>
          <w:sz w:val="28"/>
          <w:szCs w:val="28"/>
        </w:rPr>
      </w:pPr>
      <w:r w:rsidRPr="001C4706">
        <w:rPr>
          <w:sz w:val="28"/>
          <w:szCs w:val="28"/>
        </w:rPr>
        <w:t>периодически</w:t>
      </w:r>
      <w:r>
        <w:rPr>
          <w:sz w:val="28"/>
          <w:szCs w:val="28"/>
        </w:rPr>
        <w:t>е</w:t>
      </w:r>
      <w:hyperlink r:id="rId5" w:anchor="/document/16/64320/dfas9ccwgf/" w:history="1"/>
      <w:r w:rsidR="006E2A02" w:rsidRPr="001C4706">
        <w:rPr>
          <w:rFonts w:eastAsia="Times New Roman"/>
          <w:sz w:val="28"/>
          <w:szCs w:val="28"/>
        </w:rPr>
        <w:t xml:space="preserve"> – один раз в полгода, год или два года, в зависимости от категории работников;</w:t>
      </w:r>
    </w:p>
    <w:p w:rsidR="00533B27" w:rsidRPr="001C4706" w:rsidRDefault="001C4706" w:rsidP="001C4706">
      <w:pPr>
        <w:numPr>
          <w:ilvl w:val="0"/>
          <w:numId w:val="1"/>
        </w:numPr>
        <w:spacing w:after="103"/>
        <w:ind w:left="686"/>
        <w:jc w:val="both"/>
        <w:divId w:val="1125274674"/>
        <w:rPr>
          <w:rFonts w:eastAsia="Times New Roman"/>
          <w:sz w:val="28"/>
          <w:szCs w:val="28"/>
        </w:rPr>
      </w:pPr>
      <w:r w:rsidRPr="001C4706">
        <w:rPr>
          <w:sz w:val="28"/>
          <w:szCs w:val="28"/>
        </w:rPr>
        <w:t>ежедневны</w:t>
      </w:r>
      <w:r>
        <w:rPr>
          <w:sz w:val="28"/>
          <w:szCs w:val="28"/>
        </w:rPr>
        <w:t>е</w:t>
      </w:r>
      <w:hyperlink r:id="rId6" w:anchor="/document/16/64320/dfasyn5geu/" w:history="1"/>
      <w:r w:rsidR="006E2A02" w:rsidRPr="001C4706">
        <w:rPr>
          <w:rFonts w:eastAsia="Times New Roman"/>
          <w:sz w:val="28"/>
          <w:szCs w:val="28"/>
        </w:rPr>
        <w:t xml:space="preserve"> – медицинские осмотры </w:t>
      </w:r>
      <w:proofErr w:type="gramStart"/>
      <w:r w:rsidR="006E2A02" w:rsidRPr="001C4706">
        <w:rPr>
          <w:rFonts w:eastAsia="Times New Roman"/>
          <w:sz w:val="28"/>
          <w:szCs w:val="28"/>
        </w:rPr>
        <w:t>перед</w:t>
      </w:r>
      <w:proofErr w:type="gramEnd"/>
      <w:r w:rsidR="006E2A02" w:rsidRPr="001C4706">
        <w:rPr>
          <w:rFonts w:eastAsia="Times New Roman"/>
          <w:sz w:val="28"/>
          <w:szCs w:val="28"/>
        </w:rPr>
        <w:t xml:space="preserve"> и после смены;</w:t>
      </w:r>
    </w:p>
    <w:p w:rsidR="00533B27" w:rsidRPr="001C4706" w:rsidRDefault="001C4706" w:rsidP="001C4706">
      <w:pPr>
        <w:numPr>
          <w:ilvl w:val="0"/>
          <w:numId w:val="1"/>
        </w:numPr>
        <w:spacing w:after="103"/>
        <w:ind w:left="686"/>
        <w:jc w:val="both"/>
        <w:divId w:val="1125274674"/>
        <w:rPr>
          <w:rFonts w:eastAsia="Times New Roman"/>
          <w:sz w:val="28"/>
          <w:szCs w:val="28"/>
        </w:rPr>
      </w:pPr>
      <w:r w:rsidRPr="001C4706">
        <w:rPr>
          <w:sz w:val="28"/>
          <w:szCs w:val="28"/>
        </w:rPr>
        <w:t>психиатрические освидетельствовани</w:t>
      </w:r>
      <w:r>
        <w:rPr>
          <w:sz w:val="28"/>
          <w:szCs w:val="28"/>
        </w:rPr>
        <w:t>я</w:t>
      </w:r>
      <w:hyperlink r:id="rId7" w:anchor="/document/16/64320/dfaswcqoc5/" w:history="1"/>
      <w:r w:rsidR="006E2A02" w:rsidRPr="001C4706">
        <w:rPr>
          <w:rFonts w:eastAsia="Times New Roman"/>
          <w:sz w:val="28"/>
          <w:szCs w:val="28"/>
        </w:rPr>
        <w:t xml:space="preserve"> – проверка работника у психиатра при приеме на работу, далее раз в пять лет;</w:t>
      </w:r>
    </w:p>
    <w:p w:rsidR="00533B27" w:rsidRPr="001C4706" w:rsidRDefault="001C4706" w:rsidP="001C4706">
      <w:pPr>
        <w:numPr>
          <w:ilvl w:val="0"/>
          <w:numId w:val="1"/>
        </w:numPr>
        <w:spacing w:after="103"/>
        <w:ind w:left="686"/>
        <w:jc w:val="both"/>
        <w:divId w:val="1125274674"/>
        <w:rPr>
          <w:rFonts w:eastAsia="Times New Roman"/>
          <w:sz w:val="28"/>
          <w:szCs w:val="28"/>
        </w:rPr>
      </w:pPr>
      <w:r w:rsidRPr="001C4706">
        <w:rPr>
          <w:sz w:val="28"/>
          <w:szCs w:val="28"/>
        </w:rPr>
        <w:t>внеочередны</w:t>
      </w:r>
      <w:r>
        <w:rPr>
          <w:sz w:val="28"/>
          <w:szCs w:val="28"/>
        </w:rPr>
        <w:t>е</w:t>
      </w:r>
      <w:hyperlink r:id="rId8" w:anchor="/document/16/64320/dfaselsce1/" w:history="1"/>
      <w:r w:rsidR="006E2A02" w:rsidRPr="001C4706">
        <w:rPr>
          <w:rFonts w:eastAsia="Times New Roman"/>
          <w:sz w:val="28"/>
          <w:szCs w:val="28"/>
        </w:rPr>
        <w:t xml:space="preserve"> – медосмотры работников по </w:t>
      </w:r>
      <w:proofErr w:type="spellStart"/>
      <w:r w:rsidR="006E2A02" w:rsidRPr="001C4706">
        <w:rPr>
          <w:rFonts w:eastAsia="Times New Roman"/>
          <w:sz w:val="28"/>
          <w:szCs w:val="28"/>
        </w:rPr>
        <w:t>медпоказаниям</w:t>
      </w:r>
      <w:proofErr w:type="spellEnd"/>
      <w:r w:rsidR="006E2A02" w:rsidRPr="001C4706">
        <w:rPr>
          <w:rFonts w:eastAsia="Times New Roman"/>
          <w:sz w:val="28"/>
          <w:szCs w:val="28"/>
        </w:rPr>
        <w:t xml:space="preserve"> вне плана;</w:t>
      </w:r>
    </w:p>
    <w:p w:rsidR="00533B27" w:rsidRPr="001C4706" w:rsidRDefault="001C4706" w:rsidP="001C4706">
      <w:pPr>
        <w:numPr>
          <w:ilvl w:val="0"/>
          <w:numId w:val="1"/>
        </w:numPr>
        <w:spacing w:after="103"/>
        <w:ind w:left="686"/>
        <w:jc w:val="both"/>
        <w:divId w:val="1125274674"/>
        <w:rPr>
          <w:rFonts w:eastAsia="Times New Roman"/>
          <w:sz w:val="28"/>
          <w:szCs w:val="28"/>
        </w:rPr>
      </w:pPr>
      <w:r w:rsidRPr="001C4706">
        <w:rPr>
          <w:sz w:val="28"/>
          <w:szCs w:val="28"/>
        </w:rPr>
        <w:t xml:space="preserve">экспертизу </w:t>
      </w:r>
      <w:proofErr w:type="spellStart"/>
      <w:r w:rsidRPr="001C4706">
        <w:rPr>
          <w:sz w:val="28"/>
          <w:szCs w:val="28"/>
        </w:rPr>
        <w:t>профпригодност</w:t>
      </w:r>
      <w:r>
        <w:rPr>
          <w:sz w:val="28"/>
          <w:szCs w:val="28"/>
        </w:rPr>
        <w:t>и</w:t>
      </w:r>
      <w:proofErr w:type="spellEnd"/>
      <w:r w:rsidR="00533B27" w:rsidRPr="001C4706">
        <w:rPr>
          <w:sz w:val="28"/>
          <w:szCs w:val="28"/>
        </w:rPr>
        <w:fldChar w:fldCharType="begin"/>
      </w:r>
      <w:r w:rsidR="00533B27" w:rsidRPr="001C4706">
        <w:rPr>
          <w:sz w:val="28"/>
          <w:szCs w:val="28"/>
        </w:rPr>
        <w:instrText>HYPERLINK "https://vip.1otruda.ru/" \l "/document/16/64320/dfass8wi4y/"</w:instrText>
      </w:r>
      <w:r w:rsidR="00533B27" w:rsidRPr="001C4706">
        <w:rPr>
          <w:sz w:val="28"/>
          <w:szCs w:val="28"/>
        </w:rPr>
        <w:fldChar w:fldCharType="separate"/>
      </w:r>
      <w:r w:rsidR="00533B27" w:rsidRPr="001C4706">
        <w:rPr>
          <w:sz w:val="28"/>
          <w:szCs w:val="28"/>
        </w:rPr>
        <w:fldChar w:fldCharType="end"/>
      </w:r>
      <w:r w:rsidR="006E2A02" w:rsidRPr="001C4706">
        <w:rPr>
          <w:rFonts w:eastAsia="Times New Roman"/>
          <w:sz w:val="28"/>
          <w:szCs w:val="28"/>
        </w:rPr>
        <w:t xml:space="preserve"> – проверка работника во врачебной комиссии в случае, если в рамках предварительного или периодического медосмотра выявили противопоказания.</w:t>
      </w:r>
    </w:p>
    <w:p w:rsidR="00533B27" w:rsidRPr="001C4706" w:rsidRDefault="006E2A02" w:rsidP="001C4706">
      <w:pPr>
        <w:pStyle w:val="2"/>
        <w:jc w:val="both"/>
        <w:divId w:val="1125274674"/>
        <w:rPr>
          <w:rFonts w:eastAsia="Times New Roman"/>
          <w:sz w:val="28"/>
          <w:szCs w:val="28"/>
        </w:rPr>
      </w:pPr>
      <w:r w:rsidRPr="001C4706">
        <w:rPr>
          <w:rFonts w:eastAsia="Times New Roman"/>
          <w:sz w:val="28"/>
          <w:szCs w:val="28"/>
        </w:rPr>
        <w:t>Когда нужно направлять на медосмотр работников, которые работают за компьютером, по новым правилам</w:t>
      </w:r>
    </w:p>
    <w:p w:rsidR="00533B27" w:rsidRPr="001C4706" w:rsidRDefault="006E2A02" w:rsidP="001C4706">
      <w:pPr>
        <w:pStyle w:val="a5"/>
        <w:jc w:val="both"/>
        <w:divId w:val="1125274674"/>
        <w:rPr>
          <w:sz w:val="28"/>
          <w:szCs w:val="28"/>
        </w:rPr>
      </w:pPr>
      <w:r w:rsidRPr="001C4706">
        <w:rPr>
          <w:sz w:val="28"/>
          <w:szCs w:val="28"/>
        </w:rPr>
        <w:t xml:space="preserve">С 24 мая 2020 года изменился пункт 3.2.2.4 приказа </w:t>
      </w:r>
      <w:proofErr w:type="spellStart"/>
      <w:r w:rsidRPr="001C4706">
        <w:rPr>
          <w:sz w:val="28"/>
          <w:szCs w:val="28"/>
        </w:rPr>
        <w:t>Минздравсоцразвития</w:t>
      </w:r>
      <w:proofErr w:type="spellEnd"/>
      <w:r w:rsidRPr="001C4706">
        <w:rPr>
          <w:sz w:val="28"/>
          <w:szCs w:val="28"/>
        </w:rPr>
        <w:t xml:space="preserve"> от 12.04.2011 № 302н, по которому нужно было направлять на медосмотр всех работников, которые работают с компьютером больше 50 процентов рабочего времени. По новым правилам работников нужно направить на медосмотр, только если фактические значения электромагнитного поля (ЭМП) широкополосного спектра частот на рабочих местах превышают предельно допустимые уровни у оборудования, которое работает в диапазоне 0,005–2 кГц и 2–400 </w:t>
      </w:r>
      <w:proofErr w:type="spellStart"/>
      <w:r w:rsidRPr="001C4706">
        <w:rPr>
          <w:sz w:val="28"/>
          <w:szCs w:val="28"/>
        </w:rPr>
        <w:t>кГЦ</w:t>
      </w:r>
      <w:proofErr w:type="spellEnd"/>
      <w:r w:rsidRPr="001C4706">
        <w:rPr>
          <w:sz w:val="28"/>
          <w:szCs w:val="28"/>
        </w:rPr>
        <w:t>. </w:t>
      </w:r>
    </w:p>
    <w:p w:rsidR="00533B27" w:rsidRPr="001C4706" w:rsidRDefault="006E2A02" w:rsidP="001C4706">
      <w:pPr>
        <w:pStyle w:val="a5"/>
        <w:jc w:val="both"/>
        <w:divId w:val="1125274674"/>
        <w:rPr>
          <w:sz w:val="28"/>
          <w:szCs w:val="28"/>
        </w:rPr>
      </w:pPr>
      <w:r w:rsidRPr="001C4706">
        <w:rPr>
          <w:sz w:val="28"/>
          <w:szCs w:val="28"/>
        </w:rPr>
        <w:t xml:space="preserve">При этом уровень частот ЭПМ на персональном компьютере и другой офисной технике в рамках СОУТ не измеряют (прим. 5 к п. 1.5 приложения 2, утв. приказом Минтруда от 24.01.2014 № 33н). Определить превышение предельно допустимого уровня для сотрудников, которые работают на компьютере, можно будет при проведении санитарного производственного контроля. </w:t>
      </w:r>
      <w:proofErr w:type="gramStart"/>
      <w:r w:rsidRPr="001C4706">
        <w:rPr>
          <w:sz w:val="28"/>
          <w:szCs w:val="28"/>
        </w:rPr>
        <w:t>Внеплановую</w:t>
      </w:r>
      <w:proofErr w:type="gramEnd"/>
      <w:r w:rsidRPr="001C4706">
        <w:rPr>
          <w:sz w:val="28"/>
          <w:szCs w:val="28"/>
        </w:rPr>
        <w:t xml:space="preserve"> </w:t>
      </w:r>
      <w:proofErr w:type="spellStart"/>
      <w:r w:rsidRPr="001C4706">
        <w:rPr>
          <w:sz w:val="28"/>
          <w:szCs w:val="28"/>
        </w:rPr>
        <w:t>спецоценку</w:t>
      </w:r>
      <w:proofErr w:type="spellEnd"/>
      <w:r w:rsidRPr="001C4706">
        <w:rPr>
          <w:sz w:val="28"/>
          <w:szCs w:val="28"/>
        </w:rPr>
        <w:t xml:space="preserve"> проводить не нужно, так как условия труда не изменились и нет других оснований из пункта 1 статьи 17 Закона от 28.12.2013 № 426-ФЗ.</w:t>
      </w:r>
    </w:p>
    <w:p w:rsidR="00533B27" w:rsidRPr="001C4706" w:rsidRDefault="006E2A02" w:rsidP="001C4706">
      <w:pPr>
        <w:pStyle w:val="3"/>
        <w:jc w:val="both"/>
        <w:divId w:val="541870602"/>
        <w:rPr>
          <w:sz w:val="28"/>
          <w:szCs w:val="28"/>
        </w:rPr>
      </w:pPr>
      <w:r w:rsidRPr="001C4706">
        <w:rPr>
          <w:rFonts w:eastAsia="Times New Roman"/>
          <w:sz w:val="28"/>
          <w:szCs w:val="28"/>
        </w:rPr>
        <w:lastRenderedPageBreak/>
        <w:t>Внимание</w:t>
      </w:r>
      <w:r w:rsidR="001C4706">
        <w:rPr>
          <w:rFonts w:eastAsia="Times New Roman"/>
          <w:sz w:val="28"/>
          <w:szCs w:val="28"/>
        </w:rPr>
        <w:t xml:space="preserve">. </w:t>
      </w:r>
      <w:r w:rsidRPr="001C4706">
        <w:rPr>
          <w:sz w:val="28"/>
          <w:szCs w:val="28"/>
        </w:rPr>
        <w:t xml:space="preserve">Требование о медосмотрах </w:t>
      </w:r>
      <w:proofErr w:type="gramStart"/>
      <w:r w:rsidRPr="001C4706">
        <w:rPr>
          <w:sz w:val="28"/>
          <w:szCs w:val="28"/>
        </w:rPr>
        <w:t>для</w:t>
      </w:r>
      <w:proofErr w:type="gramEnd"/>
      <w:r w:rsidRPr="001C4706">
        <w:rPr>
          <w:sz w:val="28"/>
          <w:szCs w:val="28"/>
        </w:rPr>
        <w:t xml:space="preserve"> работающих на ПК есть в пункте 13.1 </w:t>
      </w:r>
      <w:proofErr w:type="spellStart"/>
      <w:r w:rsidRPr="001C4706">
        <w:rPr>
          <w:sz w:val="28"/>
          <w:szCs w:val="28"/>
        </w:rPr>
        <w:t>СанПиН</w:t>
      </w:r>
      <w:proofErr w:type="spellEnd"/>
      <w:r w:rsidRPr="001C4706">
        <w:rPr>
          <w:sz w:val="28"/>
          <w:szCs w:val="28"/>
        </w:rPr>
        <w:t xml:space="preserve"> 2.2.2/2.4.1340-03</w:t>
      </w:r>
    </w:p>
    <w:p w:rsidR="00533B27" w:rsidRPr="001C4706" w:rsidRDefault="006E2A02" w:rsidP="001C4706">
      <w:pPr>
        <w:pStyle w:val="a5"/>
        <w:jc w:val="both"/>
        <w:divId w:val="2048722678"/>
        <w:rPr>
          <w:sz w:val="28"/>
          <w:szCs w:val="28"/>
        </w:rPr>
      </w:pPr>
      <w:r w:rsidRPr="001C4706">
        <w:rPr>
          <w:sz w:val="28"/>
          <w:szCs w:val="28"/>
        </w:rPr>
        <w:t>Однако основания, при которых нужно направлять на медосмотр, может определять только Минтруд совместно с Минздравом (</w:t>
      </w:r>
      <w:proofErr w:type="gramStart"/>
      <w:r w:rsidRPr="001C4706">
        <w:rPr>
          <w:sz w:val="28"/>
          <w:szCs w:val="28"/>
        </w:rPr>
        <w:t>ч</w:t>
      </w:r>
      <w:proofErr w:type="gramEnd"/>
      <w:r w:rsidRPr="001C4706">
        <w:rPr>
          <w:sz w:val="28"/>
          <w:szCs w:val="28"/>
        </w:rPr>
        <w:t xml:space="preserve">. 4 ст. 213 ТК, п. 5.2.101 постановления Правительства от 19.06.2012 № 610). У главного санитарного врача, который утвердил </w:t>
      </w:r>
      <w:proofErr w:type="spellStart"/>
      <w:r w:rsidRPr="001C4706">
        <w:rPr>
          <w:sz w:val="28"/>
          <w:szCs w:val="28"/>
        </w:rPr>
        <w:t>СанПиН</w:t>
      </w:r>
      <w:proofErr w:type="spellEnd"/>
      <w:r w:rsidRPr="001C4706">
        <w:rPr>
          <w:sz w:val="28"/>
          <w:szCs w:val="28"/>
        </w:rPr>
        <w:t xml:space="preserve"> 2.2.2/2.4.1340-03, таких полномочий нет. То есть при определении, кого направлять на медосмотры, нужно руководствоваться приказом № 302н, а не </w:t>
      </w:r>
      <w:proofErr w:type="spellStart"/>
      <w:r w:rsidRPr="001C4706">
        <w:rPr>
          <w:sz w:val="28"/>
          <w:szCs w:val="28"/>
        </w:rPr>
        <w:t>СанПиН</w:t>
      </w:r>
      <w:proofErr w:type="spellEnd"/>
      <w:r w:rsidRPr="001C4706">
        <w:rPr>
          <w:sz w:val="28"/>
          <w:szCs w:val="28"/>
        </w:rPr>
        <w:t xml:space="preserve"> 2.2.2/2.4.1340-03.</w:t>
      </w:r>
    </w:p>
    <w:p w:rsidR="00533B27" w:rsidRPr="001C4706" w:rsidRDefault="006E2A02" w:rsidP="001C4706">
      <w:pPr>
        <w:pStyle w:val="2"/>
        <w:jc w:val="both"/>
        <w:divId w:val="1125274674"/>
        <w:rPr>
          <w:rFonts w:eastAsia="Times New Roman"/>
          <w:sz w:val="28"/>
          <w:szCs w:val="28"/>
        </w:rPr>
      </w:pPr>
      <w:r w:rsidRPr="001C4706">
        <w:rPr>
          <w:rFonts w:eastAsia="Times New Roman"/>
          <w:sz w:val="28"/>
          <w:szCs w:val="28"/>
        </w:rPr>
        <w:t>Кого и как направить на предварительный и периодический медосмотры</w:t>
      </w:r>
    </w:p>
    <w:p w:rsidR="00533B27" w:rsidRPr="001C4706" w:rsidRDefault="006E2A02" w:rsidP="001C4706">
      <w:pPr>
        <w:pStyle w:val="a5"/>
        <w:jc w:val="both"/>
        <w:divId w:val="1125274674"/>
        <w:rPr>
          <w:sz w:val="28"/>
          <w:szCs w:val="28"/>
        </w:rPr>
      </w:pPr>
      <w:r w:rsidRPr="001C4706">
        <w:rPr>
          <w:sz w:val="28"/>
          <w:szCs w:val="28"/>
        </w:rPr>
        <w:t>На предварительный медосмотр направьте сотрудников, которых принимаете на работу:</w:t>
      </w:r>
    </w:p>
    <w:p w:rsidR="00533B27" w:rsidRPr="001C4706" w:rsidRDefault="006E2A02" w:rsidP="001C4706">
      <w:pPr>
        <w:numPr>
          <w:ilvl w:val="0"/>
          <w:numId w:val="2"/>
        </w:numPr>
        <w:spacing w:after="103"/>
        <w:ind w:left="686"/>
        <w:jc w:val="both"/>
        <w:divId w:val="1125274674"/>
        <w:rPr>
          <w:rFonts w:eastAsia="Times New Roman"/>
          <w:sz w:val="28"/>
          <w:szCs w:val="28"/>
        </w:rPr>
      </w:pPr>
      <w:r w:rsidRPr="001C4706">
        <w:rPr>
          <w:rFonts w:eastAsia="Times New Roman"/>
          <w:sz w:val="28"/>
          <w:szCs w:val="28"/>
        </w:rPr>
        <w:t>с </w:t>
      </w:r>
      <w:r w:rsidR="001C4706" w:rsidRPr="001C4706">
        <w:rPr>
          <w:rFonts w:eastAsia="Times New Roman"/>
          <w:sz w:val="28"/>
          <w:szCs w:val="28"/>
        </w:rPr>
        <w:t>вредными или опасными условиями труд</w:t>
      </w:r>
      <w:r w:rsidR="001C4706">
        <w:rPr>
          <w:rFonts w:eastAsia="Times New Roman"/>
          <w:sz w:val="28"/>
          <w:szCs w:val="28"/>
        </w:rPr>
        <w:t>а</w:t>
      </w:r>
      <w:hyperlink r:id="rId9" w:anchor="/document/16/29733/" w:history="1"/>
      <w:r w:rsidRPr="001C4706">
        <w:rPr>
          <w:rFonts w:eastAsia="Times New Roman"/>
          <w:sz w:val="28"/>
          <w:szCs w:val="28"/>
        </w:rPr>
        <w:t> (перечни </w:t>
      </w:r>
      <w:r w:rsidR="001C4706" w:rsidRPr="001C4706">
        <w:rPr>
          <w:rFonts w:eastAsia="Times New Roman"/>
          <w:sz w:val="28"/>
          <w:szCs w:val="28"/>
        </w:rPr>
        <w:t>вредных факторо</w:t>
      </w:r>
      <w:r w:rsidR="001C4706">
        <w:rPr>
          <w:rFonts w:eastAsia="Times New Roman"/>
          <w:sz w:val="28"/>
          <w:szCs w:val="28"/>
        </w:rPr>
        <w:t>в</w:t>
      </w:r>
      <w:hyperlink r:id="rId10" w:anchor="/document/99/902275195/XA00M5Q2MD/" w:history="1"/>
      <w:r w:rsidRPr="001C4706">
        <w:rPr>
          <w:rFonts w:eastAsia="Times New Roman"/>
          <w:sz w:val="28"/>
          <w:szCs w:val="28"/>
        </w:rPr>
        <w:t> и </w:t>
      </w:r>
      <w:r w:rsidR="001C4706" w:rsidRPr="001C4706">
        <w:rPr>
          <w:rFonts w:eastAsia="Times New Roman"/>
          <w:sz w:val="28"/>
          <w:szCs w:val="28"/>
        </w:rPr>
        <w:t>рабо</w:t>
      </w:r>
      <w:r w:rsidR="001C4706">
        <w:rPr>
          <w:rFonts w:eastAsia="Times New Roman"/>
          <w:sz w:val="28"/>
          <w:szCs w:val="28"/>
        </w:rPr>
        <w:t>т</w:t>
      </w:r>
      <w:hyperlink r:id="rId11" w:anchor="/document/99/902275195/XA00M6C2MG/" w:history="1"/>
      <w:r w:rsidRPr="001C4706">
        <w:rPr>
          <w:rFonts w:eastAsia="Times New Roman"/>
          <w:sz w:val="28"/>
          <w:szCs w:val="28"/>
        </w:rPr>
        <w:t>, утв. </w:t>
      </w:r>
      <w:r w:rsidR="001C4706" w:rsidRPr="001C4706">
        <w:rPr>
          <w:rFonts w:eastAsia="Times New Roman"/>
          <w:sz w:val="28"/>
          <w:szCs w:val="28"/>
        </w:rPr>
        <w:t xml:space="preserve">приказом </w:t>
      </w:r>
      <w:proofErr w:type="spellStart"/>
      <w:r w:rsidR="001C4706" w:rsidRPr="001C4706">
        <w:rPr>
          <w:rFonts w:eastAsia="Times New Roman"/>
          <w:sz w:val="28"/>
          <w:szCs w:val="28"/>
        </w:rPr>
        <w:t>Минздравсоцразвития</w:t>
      </w:r>
      <w:proofErr w:type="spellEnd"/>
      <w:r w:rsidR="001C4706" w:rsidRPr="001C4706">
        <w:rPr>
          <w:rFonts w:eastAsia="Times New Roman"/>
          <w:sz w:val="28"/>
          <w:szCs w:val="28"/>
        </w:rPr>
        <w:t xml:space="preserve"> от 12.04.2011 № 302</w:t>
      </w:r>
      <w:r w:rsidR="001C4706">
        <w:rPr>
          <w:rFonts w:eastAsia="Times New Roman"/>
          <w:sz w:val="28"/>
          <w:szCs w:val="28"/>
        </w:rPr>
        <w:t>н</w:t>
      </w:r>
      <w:hyperlink r:id="rId12" w:anchor="/document/99/902275195/" w:history="1"/>
      <w:r w:rsidRPr="001C4706">
        <w:rPr>
          <w:rFonts w:eastAsia="Times New Roman"/>
          <w:sz w:val="28"/>
          <w:szCs w:val="28"/>
        </w:rPr>
        <w:t>; далее – приказ № 302н);</w:t>
      </w:r>
    </w:p>
    <w:p w:rsidR="00533B27" w:rsidRPr="001C4706" w:rsidRDefault="006E2A02" w:rsidP="001C4706">
      <w:pPr>
        <w:numPr>
          <w:ilvl w:val="0"/>
          <w:numId w:val="2"/>
        </w:numPr>
        <w:spacing w:after="103"/>
        <w:ind w:left="686"/>
        <w:jc w:val="both"/>
        <w:divId w:val="1125274674"/>
        <w:rPr>
          <w:rFonts w:eastAsia="Times New Roman"/>
          <w:sz w:val="28"/>
          <w:szCs w:val="28"/>
        </w:rPr>
      </w:pPr>
      <w:proofErr w:type="gramStart"/>
      <w:r w:rsidRPr="001C4706">
        <w:rPr>
          <w:rFonts w:eastAsia="Times New Roman"/>
          <w:sz w:val="28"/>
          <w:szCs w:val="28"/>
        </w:rPr>
        <w:t>связанную</w:t>
      </w:r>
      <w:proofErr w:type="gramEnd"/>
      <w:r w:rsidRPr="001C4706">
        <w:rPr>
          <w:rFonts w:eastAsia="Times New Roman"/>
          <w:sz w:val="28"/>
          <w:szCs w:val="28"/>
        </w:rPr>
        <w:t xml:space="preserve"> с движением </w:t>
      </w:r>
      <w:r w:rsidR="001C4706" w:rsidRPr="001C4706">
        <w:rPr>
          <w:rFonts w:eastAsia="Times New Roman"/>
          <w:sz w:val="28"/>
          <w:szCs w:val="28"/>
        </w:rPr>
        <w:t>транспорт</w:t>
      </w:r>
      <w:r w:rsidR="001C4706">
        <w:rPr>
          <w:rFonts w:eastAsia="Times New Roman"/>
          <w:sz w:val="28"/>
          <w:szCs w:val="28"/>
        </w:rPr>
        <w:t>а</w:t>
      </w:r>
      <w:hyperlink r:id="rId13" w:anchor="/document/16/38441/" w:history="1"/>
      <w:r w:rsidRPr="001C4706">
        <w:rPr>
          <w:rFonts w:eastAsia="Times New Roman"/>
          <w:sz w:val="28"/>
          <w:szCs w:val="28"/>
        </w:rPr>
        <w:t> (</w:t>
      </w:r>
      <w:r w:rsidR="001C4706" w:rsidRPr="001C4706">
        <w:rPr>
          <w:rFonts w:eastAsia="Times New Roman"/>
          <w:sz w:val="28"/>
          <w:szCs w:val="28"/>
        </w:rPr>
        <w:t>ст. 328 Т</w:t>
      </w:r>
      <w:r w:rsidR="001C4706">
        <w:rPr>
          <w:rFonts w:eastAsia="Times New Roman"/>
          <w:sz w:val="28"/>
          <w:szCs w:val="28"/>
        </w:rPr>
        <w:t>К</w:t>
      </w:r>
      <w:hyperlink r:id="rId14" w:anchor="/document/99/901807664/XA00MB02NF/" w:history="1"/>
      <w:r w:rsidRPr="001C4706">
        <w:rPr>
          <w:rFonts w:eastAsia="Times New Roman"/>
          <w:sz w:val="28"/>
          <w:szCs w:val="28"/>
        </w:rPr>
        <w:t>);</w:t>
      </w:r>
    </w:p>
    <w:p w:rsidR="00533B27" w:rsidRPr="001C4706" w:rsidRDefault="006E2A02" w:rsidP="001C4706">
      <w:pPr>
        <w:numPr>
          <w:ilvl w:val="0"/>
          <w:numId w:val="2"/>
        </w:numPr>
        <w:spacing w:after="103"/>
        <w:ind w:left="686"/>
        <w:jc w:val="both"/>
        <w:divId w:val="1125274674"/>
        <w:rPr>
          <w:rFonts w:eastAsia="Times New Roman"/>
          <w:sz w:val="28"/>
          <w:szCs w:val="28"/>
        </w:rPr>
      </w:pPr>
      <w:r w:rsidRPr="001C4706">
        <w:rPr>
          <w:rFonts w:eastAsia="Times New Roman"/>
          <w:sz w:val="28"/>
          <w:szCs w:val="28"/>
        </w:rPr>
        <w:t>под землей (</w:t>
      </w:r>
      <w:r w:rsidR="001C4706" w:rsidRPr="001C4706">
        <w:rPr>
          <w:rFonts w:eastAsia="Times New Roman"/>
          <w:sz w:val="28"/>
          <w:szCs w:val="28"/>
        </w:rPr>
        <w:t>ст. 330.3 Т</w:t>
      </w:r>
      <w:r w:rsidR="001C4706">
        <w:rPr>
          <w:rFonts w:eastAsia="Times New Roman"/>
          <w:sz w:val="28"/>
          <w:szCs w:val="28"/>
        </w:rPr>
        <w:t>К</w:t>
      </w:r>
      <w:hyperlink r:id="rId15" w:anchor="/document/99/901807664/XA00RNA2OM/" w:history="1"/>
      <w:r w:rsidRPr="001C4706">
        <w:rPr>
          <w:rFonts w:eastAsia="Times New Roman"/>
          <w:sz w:val="28"/>
          <w:szCs w:val="28"/>
        </w:rPr>
        <w:t>);</w:t>
      </w:r>
    </w:p>
    <w:p w:rsidR="00533B27" w:rsidRPr="001C4706" w:rsidRDefault="006E2A02" w:rsidP="001C4706">
      <w:pPr>
        <w:numPr>
          <w:ilvl w:val="0"/>
          <w:numId w:val="2"/>
        </w:numPr>
        <w:spacing w:after="103"/>
        <w:ind w:left="686"/>
        <w:jc w:val="both"/>
        <w:divId w:val="1125274674"/>
        <w:rPr>
          <w:rFonts w:eastAsia="Times New Roman"/>
          <w:sz w:val="28"/>
          <w:szCs w:val="28"/>
        </w:rPr>
      </w:pPr>
      <w:r w:rsidRPr="001C4706">
        <w:rPr>
          <w:rFonts w:eastAsia="Times New Roman"/>
          <w:sz w:val="28"/>
          <w:szCs w:val="28"/>
        </w:rPr>
        <w:t xml:space="preserve">в организациях пищевой промышленности, общественного питания и торговли, водопроводных сооружений, </w:t>
      </w:r>
      <w:proofErr w:type="spellStart"/>
      <w:r w:rsidR="001C4706" w:rsidRPr="001C4706">
        <w:rPr>
          <w:rFonts w:eastAsia="Times New Roman"/>
          <w:sz w:val="28"/>
          <w:szCs w:val="28"/>
        </w:rPr>
        <w:t>медорганизация</w:t>
      </w:r>
      <w:r w:rsidR="001C4706">
        <w:rPr>
          <w:rFonts w:eastAsia="Times New Roman"/>
          <w:sz w:val="28"/>
          <w:szCs w:val="28"/>
        </w:rPr>
        <w:t>х</w:t>
      </w:r>
      <w:proofErr w:type="spellEnd"/>
      <w:r w:rsidR="00533B27" w:rsidRPr="001C4706">
        <w:rPr>
          <w:sz w:val="28"/>
          <w:szCs w:val="28"/>
        </w:rPr>
        <w:fldChar w:fldCharType="begin"/>
      </w:r>
      <w:r w:rsidR="00533B27" w:rsidRPr="001C4706">
        <w:rPr>
          <w:sz w:val="28"/>
          <w:szCs w:val="28"/>
        </w:rPr>
        <w:instrText>HYPERLINK "https://vip.1otruda.ru/" \l "/document/16/29756/"</w:instrText>
      </w:r>
      <w:r w:rsidR="00533B27" w:rsidRPr="001C4706">
        <w:rPr>
          <w:sz w:val="28"/>
          <w:szCs w:val="28"/>
        </w:rPr>
        <w:fldChar w:fldCharType="separate"/>
      </w:r>
      <w:r w:rsidR="00533B27" w:rsidRPr="001C4706">
        <w:rPr>
          <w:sz w:val="28"/>
          <w:szCs w:val="28"/>
        </w:rPr>
        <w:fldChar w:fldCharType="end"/>
      </w:r>
      <w:r w:rsidRPr="001C4706">
        <w:rPr>
          <w:rFonts w:eastAsia="Times New Roman"/>
          <w:sz w:val="28"/>
          <w:szCs w:val="28"/>
        </w:rPr>
        <w:t>, детских учреждениях (</w:t>
      </w:r>
      <w:r w:rsidR="001C4706" w:rsidRPr="001C4706">
        <w:rPr>
          <w:rFonts w:eastAsia="Times New Roman"/>
          <w:sz w:val="28"/>
          <w:szCs w:val="28"/>
        </w:rPr>
        <w:t>ст. 213 Т</w:t>
      </w:r>
      <w:r w:rsidR="001C4706">
        <w:rPr>
          <w:rFonts w:eastAsia="Times New Roman"/>
          <w:sz w:val="28"/>
          <w:szCs w:val="28"/>
        </w:rPr>
        <w:t>К</w:t>
      </w:r>
      <w:hyperlink r:id="rId16" w:anchor="/document/99/901807664/XA00MCA2N2/" w:history="1"/>
      <w:r w:rsidRPr="001C4706">
        <w:rPr>
          <w:rFonts w:eastAsia="Times New Roman"/>
          <w:sz w:val="28"/>
          <w:szCs w:val="28"/>
        </w:rPr>
        <w:t>);</w:t>
      </w:r>
    </w:p>
    <w:p w:rsidR="00533B27" w:rsidRPr="001C4706" w:rsidRDefault="006E2A02" w:rsidP="001C4706">
      <w:pPr>
        <w:numPr>
          <w:ilvl w:val="0"/>
          <w:numId w:val="2"/>
        </w:numPr>
        <w:spacing w:after="103"/>
        <w:ind w:left="686"/>
        <w:jc w:val="both"/>
        <w:divId w:val="1125274674"/>
        <w:rPr>
          <w:rFonts w:eastAsia="Times New Roman"/>
          <w:sz w:val="28"/>
          <w:szCs w:val="28"/>
        </w:rPr>
      </w:pPr>
      <w:r w:rsidRPr="001C4706">
        <w:rPr>
          <w:rFonts w:eastAsia="Times New Roman"/>
          <w:sz w:val="28"/>
          <w:szCs w:val="28"/>
        </w:rPr>
        <w:t>спортсменом (</w:t>
      </w:r>
      <w:r w:rsidR="001C4706" w:rsidRPr="001C4706">
        <w:rPr>
          <w:rFonts w:eastAsia="Times New Roman"/>
          <w:sz w:val="28"/>
          <w:szCs w:val="28"/>
        </w:rPr>
        <w:t>ст. 348.3 Т</w:t>
      </w:r>
      <w:r w:rsidR="001C4706">
        <w:rPr>
          <w:rFonts w:eastAsia="Times New Roman"/>
          <w:sz w:val="28"/>
          <w:szCs w:val="28"/>
        </w:rPr>
        <w:t>К</w:t>
      </w:r>
      <w:hyperlink r:id="rId17" w:anchor="/document/99/901807664/XA00M4M2MN/" w:history="1"/>
      <w:r w:rsidRPr="001C4706">
        <w:rPr>
          <w:rFonts w:eastAsia="Times New Roman"/>
          <w:sz w:val="28"/>
          <w:szCs w:val="28"/>
        </w:rPr>
        <w:t>);</w:t>
      </w:r>
    </w:p>
    <w:p w:rsidR="00533B27" w:rsidRPr="001C4706" w:rsidRDefault="006E2A02" w:rsidP="001C4706">
      <w:pPr>
        <w:numPr>
          <w:ilvl w:val="0"/>
          <w:numId w:val="2"/>
        </w:numPr>
        <w:spacing w:after="103"/>
        <w:ind w:left="686"/>
        <w:jc w:val="both"/>
        <w:divId w:val="1125274674"/>
        <w:rPr>
          <w:rFonts w:eastAsia="Times New Roman"/>
          <w:sz w:val="28"/>
          <w:szCs w:val="28"/>
        </w:rPr>
      </w:pPr>
      <w:r w:rsidRPr="001C4706">
        <w:rPr>
          <w:rFonts w:eastAsia="Times New Roman"/>
          <w:sz w:val="28"/>
          <w:szCs w:val="28"/>
        </w:rPr>
        <w:t xml:space="preserve">в </w:t>
      </w:r>
      <w:r w:rsidR="001C4706" w:rsidRPr="001C4706">
        <w:rPr>
          <w:rFonts w:eastAsia="Times New Roman"/>
          <w:sz w:val="28"/>
          <w:szCs w:val="28"/>
        </w:rPr>
        <w:t>районы Крайнего Севера и приравненных к ним местносте</w:t>
      </w:r>
      <w:r w:rsidR="001C4706">
        <w:rPr>
          <w:rFonts w:eastAsia="Times New Roman"/>
          <w:sz w:val="28"/>
          <w:szCs w:val="28"/>
        </w:rPr>
        <w:t>й</w:t>
      </w:r>
      <w:hyperlink r:id="rId18" w:anchor="/document/117/26562/" w:history="1"/>
      <w:r w:rsidRPr="001C4706">
        <w:rPr>
          <w:rFonts w:eastAsia="Times New Roman"/>
          <w:sz w:val="28"/>
          <w:szCs w:val="28"/>
        </w:rPr>
        <w:t> из других местностей (</w:t>
      </w:r>
      <w:r w:rsidR="001C4706" w:rsidRPr="001C4706">
        <w:rPr>
          <w:rFonts w:eastAsia="Times New Roman"/>
          <w:sz w:val="28"/>
          <w:szCs w:val="28"/>
        </w:rPr>
        <w:t>ст. 324 Т</w:t>
      </w:r>
      <w:r w:rsidR="001C4706">
        <w:rPr>
          <w:rFonts w:eastAsia="Times New Roman"/>
          <w:sz w:val="28"/>
          <w:szCs w:val="28"/>
        </w:rPr>
        <w:t>К</w:t>
      </w:r>
      <w:hyperlink r:id="rId19" w:anchor="/document/99/901807664/XA00M3G2MI/" w:history="1"/>
      <w:r w:rsidRPr="001C4706">
        <w:rPr>
          <w:rFonts w:eastAsia="Times New Roman"/>
          <w:sz w:val="28"/>
          <w:szCs w:val="28"/>
        </w:rPr>
        <w:t>);</w:t>
      </w:r>
    </w:p>
    <w:p w:rsidR="00533B27" w:rsidRPr="001C4706" w:rsidRDefault="001C4706" w:rsidP="001C4706">
      <w:pPr>
        <w:numPr>
          <w:ilvl w:val="0"/>
          <w:numId w:val="2"/>
        </w:numPr>
        <w:spacing w:after="103"/>
        <w:ind w:left="686"/>
        <w:jc w:val="both"/>
        <w:divId w:val="1125274674"/>
        <w:rPr>
          <w:rFonts w:eastAsia="Times New Roman"/>
          <w:sz w:val="28"/>
          <w:szCs w:val="28"/>
        </w:rPr>
      </w:pPr>
      <w:r w:rsidRPr="001C4706">
        <w:rPr>
          <w:sz w:val="28"/>
          <w:szCs w:val="28"/>
        </w:rPr>
        <w:t>вахтовым методо</w:t>
      </w:r>
      <w:r>
        <w:rPr>
          <w:sz w:val="28"/>
          <w:szCs w:val="28"/>
        </w:rPr>
        <w:t>м</w:t>
      </w:r>
      <w:hyperlink r:id="rId20" w:anchor="/document/16/38817/" w:history="1"/>
      <w:r w:rsidR="006E2A02" w:rsidRPr="001C4706">
        <w:rPr>
          <w:rFonts w:eastAsia="Times New Roman"/>
          <w:sz w:val="28"/>
          <w:szCs w:val="28"/>
        </w:rPr>
        <w:t> (</w:t>
      </w:r>
      <w:r w:rsidRPr="001C4706">
        <w:rPr>
          <w:rFonts w:eastAsia="Times New Roman"/>
          <w:sz w:val="28"/>
          <w:szCs w:val="28"/>
        </w:rPr>
        <w:t>ст. 298 Т</w:t>
      </w:r>
      <w:r>
        <w:rPr>
          <w:rFonts w:eastAsia="Times New Roman"/>
          <w:sz w:val="28"/>
          <w:szCs w:val="28"/>
        </w:rPr>
        <w:t>К</w:t>
      </w:r>
      <w:hyperlink r:id="rId21" w:anchor="/document/99/901807664/XA00M4C2MG/" w:history="1"/>
      <w:r w:rsidR="006E2A02" w:rsidRPr="001C4706">
        <w:rPr>
          <w:rFonts w:eastAsia="Times New Roman"/>
          <w:sz w:val="28"/>
          <w:szCs w:val="28"/>
        </w:rPr>
        <w:t>).</w:t>
      </w:r>
    </w:p>
    <w:p w:rsidR="00533B27" w:rsidRPr="001C4706" w:rsidRDefault="006E2A02" w:rsidP="001C4706">
      <w:pPr>
        <w:pStyle w:val="a5"/>
        <w:jc w:val="both"/>
        <w:divId w:val="1125274674"/>
        <w:rPr>
          <w:sz w:val="28"/>
          <w:szCs w:val="28"/>
        </w:rPr>
      </w:pPr>
      <w:r w:rsidRPr="001C4706">
        <w:rPr>
          <w:sz w:val="28"/>
          <w:szCs w:val="28"/>
        </w:rPr>
        <w:t>Если работнику еще нет 18 лет, направьте его на медосмотр вне зависимости от работы, на которую он устраивается (</w:t>
      </w:r>
      <w:r w:rsidR="001C4706" w:rsidRPr="001C4706">
        <w:rPr>
          <w:sz w:val="28"/>
          <w:szCs w:val="28"/>
        </w:rPr>
        <w:t>ст. 266 Т</w:t>
      </w:r>
      <w:r w:rsidR="001C4706">
        <w:rPr>
          <w:sz w:val="28"/>
          <w:szCs w:val="28"/>
        </w:rPr>
        <w:t>К</w:t>
      </w:r>
      <w:hyperlink r:id="rId22" w:anchor="/document/99/901807664/XA00RJC2O4/" w:history="1"/>
      <w:r w:rsidRPr="001C4706">
        <w:rPr>
          <w:sz w:val="28"/>
          <w:szCs w:val="28"/>
        </w:rPr>
        <w:t>).</w:t>
      </w:r>
    </w:p>
    <w:p w:rsidR="00533B27" w:rsidRPr="001C4706" w:rsidRDefault="006E2A02" w:rsidP="001C4706">
      <w:pPr>
        <w:pStyle w:val="a5"/>
        <w:jc w:val="both"/>
        <w:divId w:val="1125274674"/>
        <w:rPr>
          <w:sz w:val="28"/>
          <w:szCs w:val="28"/>
        </w:rPr>
      </w:pPr>
      <w:r w:rsidRPr="001C4706">
        <w:rPr>
          <w:sz w:val="28"/>
          <w:szCs w:val="28"/>
        </w:rPr>
        <w:t>Чтобы быстро найти основание, по которому работников нужно направить на медосмотр, воспользуйтесь сервисом, который позволит фильтровать вредные факторы и профессии по запросу. Просто начните вводить первые буквы вредного вещества или профессии. Сервис начнет работать после того, как введете первые четыре буквы.</w:t>
      </w:r>
    </w:p>
    <w:p w:rsidR="00533B27" w:rsidRPr="001C4706" w:rsidRDefault="006E2A02" w:rsidP="001C4706">
      <w:pPr>
        <w:pStyle w:val="a5"/>
        <w:jc w:val="both"/>
        <w:divId w:val="1125274674"/>
        <w:rPr>
          <w:sz w:val="28"/>
          <w:szCs w:val="28"/>
        </w:rPr>
      </w:pPr>
      <w:r w:rsidRPr="001C4706">
        <w:rPr>
          <w:rStyle w:val="a6"/>
          <w:sz w:val="28"/>
          <w:szCs w:val="28"/>
        </w:rPr>
        <w:t>Сервис поиска по вредным факторам</w:t>
      </w:r>
    </w:p>
    <w:p w:rsidR="00533B27" w:rsidRPr="001C4706" w:rsidRDefault="006E2A02" w:rsidP="001C4706">
      <w:pPr>
        <w:pStyle w:val="a5"/>
        <w:jc w:val="both"/>
        <w:divId w:val="1125274674"/>
        <w:rPr>
          <w:sz w:val="28"/>
          <w:szCs w:val="28"/>
        </w:rPr>
      </w:pPr>
      <w:r w:rsidRPr="001C4706">
        <w:rPr>
          <w:sz w:val="28"/>
          <w:szCs w:val="28"/>
        </w:rPr>
        <w:t xml:space="preserve">На периодический медосмотр направляйте тех же работников, что и на предварительный, за исключением сотрудников, которых привлекают к работе вахтовым методом, а также работе на Севере из других местностей. </w:t>
      </w:r>
      <w:r w:rsidRPr="001C4706">
        <w:rPr>
          <w:sz w:val="28"/>
          <w:szCs w:val="28"/>
        </w:rPr>
        <w:lastRenderedPageBreak/>
        <w:t>Таких работников нужно направлять на периодический медосмотр, только если есть дополнительное основание.</w:t>
      </w:r>
    </w:p>
    <w:p w:rsidR="00533B27" w:rsidRPr="001C4706" w:rsidRDefault="006E2A02" w:rsidP="001C4706">
      <w:pPr>
        <w:pStyle w:val="3"/>
        <w:jc w:val="both"/>
        <w:divId w:val="321934042"/>
        <w:rPr>
          <w:rFonts w:eastAsia="Times New Roman"/>
          <w:sz w:val="28"/>
          <w:szCs w:val="28"/>
        </w:rPr>
      </w:pPr>
      <w:r w:rsidRPr="001C4706">
        <w:rPr>
          <w:rFonts w:eastAsia="Times New Roman"/>
          <w:sz w:val="28"/>
          <w:szCs w:val="28"/>
        </w:rPr>
        <w:t>Пример</w:t>
      </w:r>
    </w:p>
    <w:p w:rsidR="00533B27" w:rsidRPr="001C4706" w:rsidRDefault="006E2A02" w:rsidP="001C4706">
      <w:pPr>
        <w:pStyle w:val="incut-v4title"/>
        <w:jc w:val="both"/>
        <w:divId w:val="321934042"/>
        <w:rPr>
          <w:sz w:val="28"/>
          <w:szCs w:val="28"/>
        </w:rPr>
      </w:pPr>
      <w:r w:rsidRPr="001C4706">
        <w:rPr>
          <w:sz w:val="28"/>
          <w:szCs w:val="28"/>
        </w:rPr>
        <w:t>Медосмотры работников, которые работают на Севере</w:t>
      </w:r>
    </w:p>
    <w:p w:rsidR="00533B27" w:rsidRPr="001C4706" w:rsidRDefault="006E2A02" w:rsidP="001C4706">
      <w:pPr>
        <w:pStyle w:val="a5"/>
        <w:jc w:val="both"/>
        <w:divId w:val="64912246"/>
        <w:rPr>
          <w:sz w:val="28"/>
          <w:szCs w:val="28"/>
        </w:rPr>
      </w:pPr>
      <w:r w:rsidRPr="001C4706">
        <w:rPr>
          <w:sz w:val="28"/>
          <w:szCs w:val="28"/>
        </w:rPr>
        <w:t>Организация ООО «Альфа» направляет на работу вахтовым методом юрисконсульта и водителя. Юрисконсульт проходит только предварительный медосмотр по основанию – работа вахтовым методом (</w:t>
      </w:r>
      <w:r w:rsidR="001C4706" w:rsidRPr="001C4706">
        <w:rPr>
          <w:sz w:val="28"/>
          <w:szCs w:val="28"/>
        </w:rPr>
        <w:t>ст. 298 Т</w:t>
      </w:r>
      <w:r w:rsidR="001C4706">
        <w:rPr>
          <w:sz w:val="28"/>
          <w:szCs w:val="28"/>
        </w:rPr>
        <w:t>К</w:t>
      </w:r>
      <w:hyperlink r:id="rId23" w:anchor="/document/99/901807664/XA00RJC2O4/" w:history="1"/>
      <w:r w:rsidRPr="001C4706">
        <w:rPr>
          <w:sz w:val="28"/>
          <w:szCs w:val="28"/>
        </w:rPr>
        <w:t>). Направлять его на периодический медосмотр не нужно.</w:t>
      </w:r>
    </w:p>
    <w:p w:rsidR="00533B27" w:rsidRPr="001C4706" w:rsidRDefault="006E2A02" w:rsidP="001C4706">
      <w:pPr>
        <w:pStyle w:val="a5"/>
        <w:jc w:val="both"/>
        <w:divId w:val="64912246"/>
        <w:rPr>
          <w:sz w:val="28"/>
          <w:szCs w:val="28"/>
        </w:rPr>
      </w:pPr>
      <w:r w:rsidRPr="001C4706">
        <w:rPr>
          <w:sz w:val="28"/>
          <w:szCs w:val="28"/>
        </w:rPr>
        <w:t xml:space="preserve">Водителя нужно направить, </w:t>
      </w:r>
      <w:proofErr w:type="gramStart"/>
      <w:r w:rsidRPr="001C4706">
        <w:rPr>
          <w:sz w:val="28"/>
          <w:szCs w:val="28"/>
        </w:rPr>
        <w:t>кроме</w:t>
      </w:r>
      <w:proofErr w:type="gramEnd"/>
      <w:r w:rsidRPr="001C4706">
        <w:rPr>
          <w:sz w:val="28"/>
          <w:szCs w:val="28"/>
        </w:rPr>
        <w:t xml:space="preserve"> предварительного, также на периодические медосмотры. Потому что его работа связана с движением транспорта (</w:t>
      </w:r>
      <w:r w:rsidR="001C4706" w:rsidRPr="001C4706">
        <w:rPr>
          <w:sz w:val="28"/>
          <w:szCs w:val="28"/>
        </w:rPr>
        <w:t xml:space="preserve">ст. 328 </w:t>
      </w:r>
      <w:r w:rsidR="001C4706">
        <w:rPr>
          <w:sz w:val="28"/>
          <w:szCs w:val="28"/>
        </w:rPr>
        <w:t>ТК</w:t>
      </w:r>
      <w:hyperlink r:id="rId24" w:anchor="/document/99/901807664/XA00M4C2MG/" w:history="1"/>
      <w:r w:rsidRPr="001C4706">
        <w:rPr>
          <w:sz w:val="28"/>
          <w:szCs w:val="28"/>
        </w:rPr>
        <w:t>). </w:t>
      </w:r>
    </w:p>
    <w:p w:rsidR="00533B27" w:rsidRPr="001C4706" w:rsidRDefault="006E2A02" w:rsidP="001C4706">
      <w:pPr>
        <w:pStyle w:val="a5"/>
        <w:jc w:val="both"/>
        <w:divId w:val="1125274674"/>
        <w:rPr>
          <w:sz w:val="28"/>
          <w:szCs w:val="28"/>
        </w:rPr>
      </w:pPr>
      <w:r w:rsidRPr="001C4706">
        <w:rPr>
          <w:sz w:val="28"/>
          <w:szCs w:val="28"/>
        </w:rPr>
        <w:t>Например, офисного работника, который работает на Севере и использует компьютер меньше 50 процентов рабочего времени, нужно направить только на предварительный медосмотр. А водителя, который работает на Севере, нужно направить и на предварительный медосмотр, и на периодический, так как его работа связана с движением транспорта (ст. 328 ТК).</w:t>
      </w:r>
    </w:p>
    <w:p w:rsidR="00533B27" w:rsidRPr="001C4706" w:rsidRDefault="006E2A02" w:rsidP="001C4706">
      <w:pPr>
        <w:pStyle w:val="a5"/>
        <w:jc w:val="both"/>
        <w:divId w:val="1125274674"/>
        <w:rPr>
          <w:sz w:val="28"/>
          <w:szCs w:val="28"/>
        </w:rPr>
      </w:pPr>
      <w:r w:rsidRPr="001C4706">
        <w:rPr>
          <w:sz w:val="28"/>
          <w:szCs w:val="28"/>
        </w:rPr>
        <w:t>По решению органов местного самоуправления могут вводиться дополнительные условия и показания к проведению медосмотров при приеме на работу (</w:t>
      </w:r>
      <w:proofErr w:type="gramStart"/>
      <w:r w:rsidR="001C4706" w:rsidRPr="001C4706">
        <w:rPr>
          <w:sz w:val="28"/>
          <w:szCs w:val="28"/>
        </w:rPr>
        <w:t>ч</w:t>
      </w:r>
      <w:proofErr w:type="gramEnd"/>
      <w:r w:rsidR="001C4706" w:rsidRPr="001C4706">
        <w:rPr>
          <w:sz w:val="28"/>
          <w:szCs w:val="28"/>
        </w:rPr>
        <w:t>. 5 ст. 213 Т</w:t>
      </w:r>
      <w:r w:rsidR="001C4706">
        <w:rPr>
          <w:sz w:val="28"/>
          <w:szCs w:val="28"/>
        </w:rPr>
        <w:t>К</w:t>
      </w:r>
      <w:hyperlink r:id="rId25" w:anchor="/document/99/901807664/ZAP2MEE3L5/" w:history="1"/>
      <w:r w:rsidRPr="001C4706">
        <w:rPr>
          <w:sz w:val="28"/>
          <w:szCs w:val="28"/>
        </w:rPr>
        <w:t>). Узнать об условиях и показаниях можно в администрации муниципального образования, где располагается предприятие.</w:t>
      </w:r>
    </w:p>
    <w:p w:rsidR="00533B27" w:rsidRPr="001C4706" w:rsidRDefault="006E2A02" w:rsidP="001C4706">
      <w:pPr>
        <w:pStyle w:val="a5"/>
        <w:jc w:val="both"/>
        <w:divId w:val="1125274674"/>
        <w:rPr>
          <w:sz w:val="28"/>
          <w:szCs w:val="28"/>
        </w:rPr>
      </w:pPr>
      <w:r w:rsidRPr="001C4706">
        <w:rPr>
          <w:sz w:val="28"/>
          <w:szCs w:val="28"/>
        </w:rPr>
        <w:t>Чтобы организовать предварительный медосмотр:</w:t>
      </w:r>
    </w:p>
    <w:p w:rsidR="00533B27" w:rsidRPr="001C4706" w:rsidRDefault="006E2A02" w:rsidP="001C4706">
      <w:pPr>
        <w:numPr>
          <w:ilvl w:val="0"/>
          <w:numId w:val="3"/>
        </w:numPr>
        <w:spacing w:after="103"/>
        <w:ind w:left="686"/>
        <w:jc w:val="both"/>
        <w:divId w:val="1125274674"/>
        <w:rPr>
          <w:rFonts w:eastAsia="Times New Roman"/>
          <w:sz w:val="28"/>
          <w:szCs w:val="28"/>
        </w:rPr>
      </w:pPr>
      <w:r w:rsidRPr="001C4706">
        <w:rPr>
          <w:rFonts w:eastAsia="Times New Roman"/>
          <w:sz w:val="28"/>
          <w:szCs w:val="28"/>
        </w:rPr>
        <w:t>составьте </w:t>
      </w:r>
      <w:r w:rsidR="001C4706" w:rsidRPr="001C4706">
        <w:rPr>
          <w:rFonts w:eastAsia="Times New Roman"/>
          <w:sz w:val="28"/>
          <w:szCs w:val="28"/>
        </w:rPr>
        <w:t>список контингент</w:t>
      </w:r>
      <w:r w:rsidR="001C4706">
        <w:rPr>
          <w:rFonts w:eastAsia="Times New Roman"/>
          <w:sz w:val="28"/>
          <w:szCs w:val="28"/>
        </w:rPr>
        <w:t>а</w:t>
      </w:r>
      <w:hyperlink r:id="rId26" w:anchor="/document/118/28757/" w:history="1"/>
      <w:r w:rsidRPr="001C4706">
        <w:rPr>
          <w:rFonts w:eastAsia="Times New Roman"/>
          <w:sz w:val="28"/>
          <w:szCs w:val="28"/>
        </w:rPr>
        <w:t>;</w:t>
      </w:r>
    </w:p>
    <w:p w:rsidR="00533B27" w:rsidRPr="001C4706" w:rsidRDefault="006E2A02" w:rsidP="001C4706">
      <w:pPr>
        <w:numPr>
          <w:ilvl w:val="0"/>
          <w:numId w:val="3"/>
        </w:numPr>
        <w:spacing w:after="103"/>
        <w:ind w:left="686"/>
        <w:jc w:val="both"/>
        <w:divId w:val="1125274674"/>
        <w:rPr>
          <w:rFonts w:eastAsia="Times New Roman"/>
          <w:sz w:val="28"/>
          <w:szCs w:val="28"/>
        </w:rPr>
      </w:pPr>
      <w:r w:rsidRPr="001C4706">
        <w:rPr>
          <w:rFonts w:eastAsia="Times New Roman"/>
          <w:sz w:val="28"/>
          <w:szCs w:val="28"/>
        </w:rPr>
        <w:t>заключите договор с </w:t>
      </w:r>
      <w:proofErr w:type="gramStart"/>
      <w:r w:rsidRPr="001C4706">
        <w:rPr>
          <w:rFonts w:eastAsia="Times New Roman"/>
          <w:sz w:val="28"/>
          <w:szCs w:val="28"/>
        </w:rPr>
        <w:t>лицензированной</w:t>
      </w:r>
      <w:proofErr w:type="gramEnd"/>
      <w:r w:rsidRPr="001C4706">
        <w:rPr>
          <w:rFonts w:eastAsia="Times New Roman"/>
          <w:sz w:val="28"/>
          <w:szCs w:val="28"/>
        </w:rPr>
        <w:t xml:space="preserve"> </w:t>
      </w:r>
      <w:proofErr w:type="spellStart"/>
      <w:r w:rsidRPr="001C4706">
        <w:rPr>
          <w:rFonts w:eastAsia="Times New Roman"/>
          <w:sz w:val="28"/>
          <w:szCs w:val="28"/>
        </w:rPr>
        <w:t>медорганизацией</w:t>
      </w:r>
      <w:proofErr w:type="spellEnd"/>
      <w:r w:rsidRPr="001C4706">
        <w:rPr>
          <w:rFonts w:eastAsia="Times New Roman"/>
          <w:sz w:val="28"/>
          <w:szCs w:val="28"/>
        </w:rPr>
        <w:t>;</w:t>
      </w:r>
    </w:p>
    <w:p w:rsidR="00533B27" w:rsidRPr="001C4706" w:rsidRDefault="006E2A02" w:rsidP="001C4706">
      <w:pPr>
        <w:numPr>
          <w:ilvl w:val="0"/>
          <w:numId w:val="3"/>
        </w:numPr>
        <w:spacing w:after="103"/>
        <w:ind w:left="686"/>
        <w:jc w:val="both"/>
        <w:divId w:val="1125274674"/>
        <w:rPr>
          <w:rFonts w:eastAsia="Times New Roman"/>
          <w:sz w:val="28"/>
          <w:szCs w:val="28"/>
        </w:rPr>
      </w:pPr>
      <w:r w:rsidRPr="001C4706">
        <w:rPr>
          <w:rFonts w:eastAsia="Times New Roman"/>
          <w:sz w:val="28"/>
          <w:szCs w:val="28"/>
        </w:rPr>
        <w:t>оформите </w:t>
      </w:r>
      <w:r w:rsidR="001C4706" w:rsidRPr="001C4706">
        <w:rPr>
          <w:rFonts w:eastAsia="Times New Roman"/>
          <w:sz w:val="28"/>
          <w:szCs w:val="28"/>
        </w:rPr>
        <w:t>направление на медосмот</w:t>
      </w:r>
      <w:r w:rsidR="001C4706">
        <w:rPr>
          <w:rFonts w:eastAsia="Times New Roman"/>
          <w:sz w:val="28"/>
          <w:szCs w:val="28"/>
        </w:rPr>
        <w:t>р</w:t>
      </w:r>
      <w:hyperlink r:id="rId27" w:anchor="/document/118/28859/" w:history="1"/>
      <w:r w:rsidRPr="001C4706">
        <w:rPr>
          <w:rFonts w:eastAsia="Times New Roman"/>
          <w:sz w:val="28"/>
          <w:szCs w:val="28"/>
        </w:rPr>
        <w:t> и выдайте его работнику под подпись в </w:t>
      </w:r>
      <w:r w:rsidR="001C4706" w:rsidRPr="001C4706">
        <w:rPr>
          <w:rFonts w:eastAsia="Times New Roman"/>
          <w:sz w:val="28"/>
          <w:szCs w:val="28"/>
        </w:rPr>
        <w:t>журнале учета направлени</w:t>
      </w:r>
      <w:r w:rsidR="001C4706">
        <w:rPr>
          <w:rFonts w:eastAsia="Times New Roman"/>
          <w:sz w:val="28"/>
          <w:szCs w:val="28"/>
        </w:rPr>
        <w:t>й</w:t>
      </w:r>
      <w:hyperlink r:id="rId28" w:anchor="/document/118/44470/" w:history="1"/>
      <w:r w:rsidRPr="001C4706">
        <w:rPr>
          <w:rFonts w:eastAsia="Times New Roman"/>
          <w:sz w:val="28"/>
          <w:szCs w:val="28"/>
        </w:rPr>
        <w:t>;</w:t>
      </w:r>
    </w:p>
    <w:p w:rsidR="00533B27" w:rsidRPr="001C4706" w:rsidRDefault="006E2A02" w:rsidP="001C4706">
      <w:pPr>
        <w:numPr>
          <w:ilvl w:val="0"/>
          <w:numId w:val="3"/>
        </w:numPr>
        <w:spacing w:after="103"/>
        <w:ind w:left="686"/>
        <w:jc w:val="both"/>
        <w:divId w:val="1125274674"/>
        <w:rPr>
          <w:rFonts w:eastAsia="Times New Roman"/>
          <w:sz w:val="28"/>
          <w:szCs w:val="28"/>
        </w:rPr>
      </w:pPr>
      <w:r w:rsidRPr="001C4706">
        <w:rPr>
          <w:rFonts w:eastAsia="Times New Roman"/>
          <w:sz w:val="28"/>
          <w:szCs w:val="28"/>
        </w:rPr>
        <w:t xml:space="preserve">получите от </w:t>
      </w:r>
      <w:proofErr w:type="spellStart"/>
      <w:r w:rsidRPr="001C4706">
        <w:rPr>
          <w:rFonts w:eastAsia="Times New Roman"/>
          <w:sz w:val="28"/>
          <w:szCs w:val="28"/>
        </w:rPr>
        <w:t>медорганизации</w:t>
      </w:r>
      <w:proofErr w:type="spellEnd"/>
      <w:r w:rsidRPr="001C4706">
        <w:rPr>
          <w:rFonts w:eastAsia="Times New Roman"/>
          <w:sz w:val="28"/>
          <w:szCs w:val="28"/>
        </w:rPr>
        <w:t xml:space="preserve"> результаты медосмотра.</w:t>
      </w:r>
    </w:p>
    <w:p w:rsidR="00533B27" w:rsidRPr="001C4706" w:rsidRDefault="006E2A02" w:rsidP="001C4706">
      <w:pPr>
        <w:pStyle w:val="a5"/>
        <w:jc w:val="both"/>
        <w:divId w:val="1125274674"/>
        <w:rPr>
          <w:sz w:val="28"/>
          <w:szCs w:val="28"/>
        </w:rPr>
      </w:pPr>
      <w:r w:rsidRPr="001C4706">
        <w:rPr>
          <w:sz w:val="28"/>
          <w:szCs w:val="28"/>
        </w:rPr>
        <w:t xml:space="preserve">Для периодического медосмотра нужно дополнительно оформить </w:t>
      </w:r>
      <w:r w:rsidR="001C4706" w:rsidRPr="001C4706">
        <w:rPr>
          <w:sz w:val="28"/>
          <w:szCs w:val="28"/>
        </w:rPr>
        <w:t>поименный списо</w:t>
      </w:r>
      <w:r w:rsidR="001C4706">
        <w:rPr>
          <w:sz w:val="28"/>
          <w:szCs w:val="28"/>
        </w:rPr>
        <w:t>к</w:t>
      </w:r>
      <w:hyperlink r:id="rId29" w:anchor="/document/118/28858/" w:history="1"/>
      <w:r w:rsidRPr="001C4706">
        <w:rPr>
          <w:sz w:val="28"/>
          <w:szCs w:val="28"/>
        </w:rPr>
        <w:t>.</w:t>
      </w:r>
    </w:p>
    <w:p w:rsidR="00533B27" w:rsidRPr="001C4706" w:rsidRDefault="006E2A02" w:rsidP="001C4706">
      <w:pPr>
        <w:pStyle w:val="3"/>
        <w:jc w:val="both"/>
        <w:divId w:val="1123883528"/>
        <w:rPr>
          <w:sz w:val="28"/>
          <w:szCs w:val="28"/>
        </w:rPr>
      </w:pPr>
      <w:r w:rsidRPr="001C4706">
        <w:rPr>
          <w:rFonts w:eastAsia="Times New Roman"/>
          <w:sz w:val="28"/>
          <w:szCs w:val="28"/>
        </w:rPr>
        <w:t>Ситуация</w:t>
      </w:r>
      <w:proofErr w:type="gramStart"/>
      <w:r w:rsidR="001C4706">
        <w:rPr>
          <w:rFonts w:eastAsia="Times New Roman"/>
          <w:sz w:val="28"/>
          <w:szCs w:val="28"/>
        </w:rPr>
        <w:t>.</w:t>
      </w:r>
      <w:proofErr w:type="gramEnd"/>
      <w:r w:rsidR="001C4706">
        <w:rPr>
          <w:rFonts w:eastAsia="Times New Roman"/>
          <w:sz w:val="28"/>
          <w:szCs w:val="28"/>
        </w:rPr>
        <w:t xml:space="preserve"> Н</w:t>
      </w:r>
      <w:r w:rsidRPr="001C4706">
        <w:rPr>
          <w:sz w:val="28"/>
          <w:szCs w:val="28"/>
        </w:rPr>
        <w:t>а какой медосмотр направить работника при переводе на работу с вредными условиями труда – предварительный или периодический</w:t>
      </w:r>
      <w:r w:rsidR="001C4706">
        <w:rPr>
          <w:sz w:val="28"/>
          <w:szCs w:val="28"/>
        </w:rPr>
        <w:t>?</w:t>
      </w:r>
    </w:p>
    <w:p w:rsidR="00533B27" w:rsidRPr="001C4706" w:rsidRDefault="006E2A02" w:rsidP="001C4706">
      <w:pPr>
        <w:pStyle w:val="a5"/>
        <w:jc w:val="both"/>
        <w:divId w:val="1054698412"/>
        <w:rPr>
          <w:sz w:val="28"/>
          <w:szCs w:val="28"/>
        </w:rPr>
      </w:pPr>
      <w:r w:rsidRPr="001C4706">
        <w:rPr>
          <w:sz w:val="28"/>
          <w:szCs w:val="28"/>
        </w:rPr>
        <w:t>Направьте работника на предварительный медосмотр.</w:t>
      </w:r>
    </w:p>
    <w:p w:rsidR="00533B27" w:rsidRPr="001C4706" w:rsidRDefault="006E2A02" w:rsidP="001C4706">
      <w:pPr>
        <w:pStyle w:val="a5"/>
        <w:jc w:val="both"/>
        <w:divId w:val="1054698412"/>
        <w:rPr>
          <w:sz w:val="28"/>
          <w:szCs w:val="28"/>
        </w:rPr>
      </w:pPr>
      <w:r w:rsidRPr="001C4706">
        <w:rPr>
          <w:sz w:val="28"/>
          <w:szCs w:val="28"/>
        </w:rPr>
        <w:lastRenderedPageBreak/>
        <w:t>В случае если работника впервые перевели на работу с </w:t>
      </w:r>
      <w:r w:rsidR="001C4706" w:rsidRPr="001C4706">
        <w:rPr>
          <w:sz w:val="28"/>
          <w:szCs w:val="28"/>
        </w:rPr>
        <w:t>вредными условиями труд</w:t>
      </w:r>
      <w:r w:rsidR="001C4706">
        <w:rPr>
          <w:sz w:val="28"/>
          <w:szCs w:val="28"/>
        </w:rPr>
        <w:t>а</w:t>
      </w:r>
      <w:hyperlink r:id="rId30" w:anchor="/document/16/29733/" w:history="1"/>
      <w:r w:rsidRPr="001C4706">
        <w:rPr>
          <w:sz w:val="28"/>
          <w:szCs w:val="28"/>
        </w:rPr>
        <w:t>, убедитесь, что он по состоянию здоровья может работать во вредных условиях. Поэтому организуйте </w:t>
      </w:r>
      <w:r w:rsidR="001C4706" w:rsidRPr="001C4706">
        <w:rPr>
          <w:sz w:val="28"/>
          <w:szCs w:val="28"/>
        </w:rPr>
        <w:t>предварительный медосмот</w:t>
      </w:r>
      <w:r w:rsidR="001C4706">
        <w:rPr>
          <w:sz w:val="28"/>
          <w:szCs w:val="28"/>
        </w:rPr>
        <w:t>р</w:t>
      </w:r>
      <w:hyperlink r:id="rId31" w:anchor="/document/16/68043/" w:history="1"/>
      <w:r w:rsidRPr="001C4706">
        <w:rPr>
          <w:sz w:val="28"/>
          <w:szCs w:val="28"/>
        </w:rPr>
        <w:t> (</w:t>
      </w:r>
      <w:r w:rsidR="001C4706" w:rsidRPr="001C4706">
        <w:rPr>
          <w:sz w:val="28"/>
          <w:szCs w:val="28"/>
        </w:rPr>
        <w:t xml:space="preserve">п. 2 приложения 3 к приказу </w:t>
      </w:r>
      <w:proofErr w:type="spellStart"/>
      <w:r w:rsidR="001C4706" w:rsidRPr="001C4706">
        <w:rPr>
          <w:sz w:val="28"/>
          <w:szCs w:val="28"/>
        </w:rPr>
        <w:t>Минздравсоцразвития</w:t>
      </w:r>
      <w:proofErr w:type="spellEnd"/>
      <w:r w:rsidR="001C4706" w:rsidRPr="001C4706">
        <w:rPr>
          <w:sz w:val="28"/>
          <w:szCs w:val="28"/>
        </w:rPr>
        <w:t xml:space="preserve"> от 12.04.2011 № 302</w:t>
      </w:r>
      <w:r w:rsidR="001C4706">
        <w:rPr>
          <w:sz w:val="28"/>
          <w:szCs w:val="28"/>
        </w:rPr>
        <w:t>н</w:t>
      </w:r>
      <w:hyperlink r:id="rId32" w:anchor="/document/99/902275195/XA00M922N3/" w:history="1"/>
      <w:r w:rsidRPr="001C4706">
        <w:rPr>
          <w:sz w:val="28"/>
          <w:szCs w:val="28"/>
        </w:rPr>
        <w:t>).</w:t>
      </w:r>
    </w:p>
    <w:p w:rsidR="00533B27" w:rsidRPr="001C4706" w:rsidRDefault="006E2A02" w:rsidP="001C4706">
      <w:pPr>
        <w:pStyle w:val="3"/>
        <w:jc w:val="both"/>
        <w:divId w:val="1097210249"/>
        <w:rPr>
          <w:sz w:val="28"/>
          <w:szCs w:val="28"/>
        </w:rPr>
      </w:pPr>
      <w:r w:rsidRPr="001C4706">
        <w:rPr>
          <w:rFonts w:eastAsia="Times New Roman"/>
          <w:sz w:val="28"/>
          <w:szCs w:val="28"/>
        </w:rPr>
        <w:t>Ситуация</w:t>
      </w:r>
      <w:r w:rsidR="001C4706">
        <w:rPr>
          <w:rFonts w:eastAsia="Times New Roman"/>
          <w:sz w:val="28"/>
          <w:szCs w:val="28"/>
        </w:rPr>
        <w:t xml:space="preserve">.  </w:t>
      </w:r>
      <w:r w:rsidRPr="001C4706">
        <w:rPr>
          <w:sz w:val="28"/>
          <w:szCs w:val="28"/>
        </w:rPr>
        <w:t>Нужно ли направить работника на медосмотр при переводе в другое подразделение, если факторы, по которым проводят медосмотр, не меняются</w:t>
      </w:r>
      <w:r w:rsidR="001C4706">
        <w:rPr>
          <w:sz w:val="28"/>
          <w:szCs w:val="28"/>
        </w:rPr>
        <w:t>?</w:t>
      </w:r>
    </w:p>
    <w:p w:rsidR="00533B27" w:rsidRPr="001C4706" w:rsidRDefault="006E2A02" w:rsidP="001C4706">
      <w:pPr>
        <w:pStyle w:val="a5"/>
        <w:jc w:val="both"/>
        <w:divId w:val="651445484"/>
        <w:rPr>
          <w:sz w:val="28"/>
          <w:szCs w:val="28"/>
        </w:rPr>
      </w:pPr>
      <w:r w:rsidRPr="001C4706">
        <w:rPr>
          <w:sz w:val="28"/>
          <w:szCs w:val="28"/>
        </w:rPr>
        <w:t>Нет, не нужно, если еще не истек срок прохождения предыдущего медосмотра.</w:t>
      </w:r>
    </w:p>
    <w:p w:rsidR="00533B27" w:rsidRPr="001C4706" w:rsidRDefault="006E2A02" w:rsidP="001C4706">
      <w:pPr>
        <w:pStyle w:val="a5"/>
        <w:jc w:val="both"/>
        <w:divId w:val="651445484"/>
        <w:rPr>
          <w:sz w:val="28"/>
          <w:szCs w:val="28"/>
        </w:rPr>
      </w:pPr>
      <w:r w:rsidRPr="001C4706">
        <w:rPr>
          <w:sz w:val="28"/>
          <w:szCs w:val="28"/>
        </w:rPr>
        <w:t xml:space="preserve">Если работник прошел медосмотр, то </w:t>
      </w:r>
      <w:proofErr w:type="spellStart"/>
      <w:r w:rsidRPr="001C4706">
        <w:rPr>
          <w:sz w:val="28"/>
          <w:szCs w:val="28"/>
        </w:rPr>
        <w:t>медорганизация</w:t>
      </w:r>
      <w:proofErr w:type="spellEnd"/>
      <w:r w:rsidRPr="001C4706">
        <w:rPr>
          <w:sz w:val="28"/>
          <w:szCs w:val="28"/>
        </w:rPr>
        <w:t xml:space="preserve"> уже определила и выдала заключение, что работник может выполнять поручаемую ему работу по состоянию здоровья. Новый медосмотр нужен только </w:t>
      </w:r>
      <w:r w:rsidR="001C4706" w:rsidRPr="001C4706">
        <w:rPr>
          <w:sz w:val="28"/>
          <w:szCs w:val="28"/>
        </w:rPr>
        <w:t>после окончания срока действия предыдущег</w:t>
      </w:r>
      <w:r w:rsidR="001C4706">
        <w:rPr>
          <w:sz w:val="28"/>
          <w:szCs w:val="28"/>
        </w:rPr>
        <w:t>о</w:t>
      </w:r>
      <w:hyperlink r:id="rId33" w:anchor="/document/16/68044/" w:history="1"/>
      <w:r w:rsidRPr="001C4706">
        <w:rPr>
          <w:sz w:val="28"/>
          <w:szCs w:val="28"/>
        </w:rPr>
        <w:t> (</w:t>
      </w:r>
      <w:proofErr w:type="gramStart"/>
      <w:r w:rsidR="001C4706" w:rsidRPr="001C4706">
        <w:rPr>
          <w:sz w:val="28"/>
          <w:szCs w:val="28"/>
        </w:rPr>
        <w:t>ч</w:t>
      </w:r>
      <w:proofErr w:type="gramEnd"/>
      <w:r w:rsidR="001C4706" w:rsidRPr="001C4706">
        <w:rPr>
          <w:sz w:val="28"/>
          <w:szCs w:val="28"/>
        </w:rPr>
        <w:t>. 1 ст. 213 Т</w:t>
      </w:r>
      <w:r w:rsidR="001C4706">
        <w:rPr>
          <w:sz w:val="28"/>
          <w:szCs w:val="28"/>
        </w:rPr>
        <w:t>К</w:t>
      </w:r>
      <w:hyperlink r:id="rId34" w:anchor="/document/99/901807664/ZAP26GG3A2/" w:history="1"/>
      <w:r w:rsidRPr="001C4706">
        <w:rPr>
          <w:sz w:val="28"/>
          <w:szCs w:val="28"/>
        </w:rPr>
        <w:t>).</w:t>
      </w:r>
    </w:p>
    <w:p w:rsidR="00533B27" w:rsidRPr="001C4706" w:rsidRDefault="006E2A02" w:rsidP="001C4706">
      <w:pPr>
        <w:pStyle w:val="3"/>
        <w:jc w:val="both"/>
        <w:divId w:val="1807703664"/>
        <w:rPr>
          <w:sz w:val="28"/>
          <w:szCs w:val="28"/>
        </w:rPr>
      </w:pPr>
      <w:r w:rsidRPr="001C4706">
        <w:rPr>
          <w:rFonts w:eastAsia="Times New Roman"/>
          <w:sz w:val="28"/>
          <w:szCs w:val="28"/>
        </w:rPr>
        <w:t>Ситуация</w:t>
      </w:r>
      <w:proofErr w:type="gramStart"/>
      <w:r w:rsidR="001C4706">
        <w:rPr>
          <w:rFonts w:eastAsia="Times New Roman"/>
          <w:sz w:val="28"/>
          <w:szCs w:val="28"/>
        </w:rPr>
        <w:t>.</w:t>
      </w:r>
      <w:proofErr w:type="gramEnd"/>
      <w:r w:rsidR="001C4706">
        <w:rPr>
          <w:rFonts w:eastAsia="Times New Roman"/>
          <w:sz w:val="28"/>
          <w:szCs w:val="28"/>
        </w:rPr>
        <w:t xml:space="preserve"> М</w:t>
      </w:r>
      <w:r w:rsidRPr="001C4706">
        <w:rPr>
          <w:sz w:val="28"/>
          <w:szCs w:val="28"/>
        </w:rPr>
        <w:t>ожно ли направить работника на периодический медосмотр, если он четыре месяца назад прошел предварительный медосмотр</w:t>
      </w:r>
      <w:r w:rsidR="001C4706">
        <w:rPr>
          <w:sz w:val="28"/>
          <w:szCs w:val="28"/>
        </w:rPr>
        <w:t>?</w:t>
      </w:r>
    </w:p>
    <w:p w:rsidR="00533B27" w:rsidRPr="001C4706" w:rsidRDefault="006E2A02" w:rsidP="001C4706">
      <w:pPr>
        <w:pStyle w:val="a5"/>
        <w:jc w:val="both"/>
        <w:divId w:val="815148632"/>
        <w:rPr>
          <w:sz w:val="28"/>
          <w:szCs w:val="28"/>
        </w:rPr>
      </w:pPr>
      <w:r w:rsidRPr="001C4706">
        <w:rPr>
          <w:sz w:val="28"/>
          <w:szCs w:val="28"/>
        </w:rPr>
        <w:t>Да, можно.</w:t>
      </w:r>
    </w:p>
    <w:p w:rsidR="00533B27" w:rsidRPr="001C4706" w:rsidRDefault="006E2A02" w:rsidP="001C4706">
      <w:pPr>
        <w:pStyle w:val="a5"/>
        <w:jc w:val="both"/>
        <w:divId w:val="815148632"/>
        <w:rPr>
          <w:sz w:val="28"/>
          <w:szCs w:val="28"/>
        </w:rPr>
      </w:pPr>
      <w:r w:rsidRPr="001C4706">
        <w:rPr>
          <w:sz w:val="28"/>
          <w:szCs w:val="28"/>
        </w:rPr>
        <w:t>Частота проведения периодических осмотров зависит от типов вредных или опасных производственных факторов или видов выполняемых работ (</w:t>
      </w:r>
      <w:r w:rsidR="001C4706">
        <w:rPr>
          <w:sz w:val="28"/>
          <w:szCs w:val="28"/>
        </w:rPr>
        <w:t>п.15-17</w:t>
      </w:r>
      <w:r w:rsidRPr="001C4706">
        <w:rPr>
          <w:sz w:val="28"/>
          <w:szCs w:val="28"/>
        </w:rPr>
        <w:t> Порядка, утв. приказом № 302н, приложения</w:t>
      </w:r>
      <w:r w:rsidR="001C4706">
        <w:rPr>
          <w:sz w:val="28"/>
          <w:szCs w:val="28"/>
        </w:rPr>
        <w:t xml:space="preserve"> 1 и 2 </w:t>
      </w:r>
      <w:r w:rsidRPr="001C4706">
        <w:rPr>
          <w:sz w:val="28"/>
          <w:szCs w:val="28"/>
        </w:rPr>
        <w:t xml:space="preserve">к приказу № 302н). Периодические медосмотры проводят не реже чем раз в полгода, год либо раз в два года. Отсчет ведут с момента выдачи заключения по результатам предварительного медосмотра. Это максимальный срок, когда нужно направить работника на медосмотр. Но работодатель вправе направить его на медосмотр раньше, </w:t>
      </w:r>
      <w:proofErr w:type="gramStart"/>
      <w:r w:rsidRPr="001C4706">
        <w:rPr>
          <w:sz w:val="28"/>
          <w:szCs w:val="28"/>
        </w:rPr>
        <w:t>например</w:t>
      </w:r>
      <w:proofErr w:type="gramEnd"/>
      <w:r w:rsidRPr="001C4706">
        <w:rPr>
          <w:sz w:val="28"/>
          <w:szCs w:val="28"/>
        </w:rPr>
        <w:t> в рамках общего графика медосмотра.</w:t>
      </w:r>
    </w:p>
    <w:p w:rsidR="00533B27" w:rsidRPr="001C4706" w:rsidRDefault="006E2A02" w:rsidP="001C4706">
      <w:pPr>
        <w:pStyle w:val="3"/>
        <w:jc w:val="both"/>
        <w:divId w:val="1343630973"/>
        <w:rPr>
          <w:sz w:val="28"/>
          <w:szCs w:val="28"/>
        </w:rPr>
      </w:pPr>
      <w:r w:rsidRPr="001C4706">
        <w:rPr>
          <w:rFonts w:eastAsia="Times New Roman"/>
          <w:sz w:val="28"/>
          <w:szCs w:val="28"/>
        </w:rPr>
        <w:t>Ситуация</w:t>
      </w:r>
      <w:proofErr w:type="gramStart"/>
      <w:r w:rsidR="001C4706">
        <w:rPr>
          <w:rFonts w:eastAsia="Times New Roman"/>
          <w:sz w:val="28"/>
          <w:szCs w:val="28"/>
        </w:rPr>
        <w:t>.</w:t>
      </w:r>
      <w:proofErr w:type="gramEnd"/>
      <w:r w:rsidR="001C4706">
        <w:rPr>
          <w:rFonts w:eastAsia="Times New Roman"/>
          <w:sz w:val="28"/>
          <w:szCs w:val="28"/>
        </w:rPr>
        <w:t xml:space="preserve"> Н</w:t>
      </w:r>
      <w:r w:rsidRPr="001C4706">
        <w:rPr>
          <w:sz w:val="28"/>
          <w:szCs w:val="28"/>
        </w:rPr>
        <w:t>ужно ли делать копию с заключения по результатам предварительного медосмотра, которое остается у работника</w:t>
      </w:r>
      <w:r w:rsidR="001C4706">
        <w:rPr>
          <w:sz w:val="28"/>
          <w:szCs w:val="28"/>
        </w:rPr>
        <w:t>?</w:t>
      </w:r>
    </w:p>
    <w:p w:rsidR="00533B27" w:rsidRPr="001C4706" w:rsidRDefault="006E2A02" w:rsidP="001C4706">
      <w:pPr>
        <w:pStyle w:val="a5"/>
        <w:jc w:val="both"/>
        <w:divId w:val="262493706"/>
        <w:rPr>
          <w:sz w:val="28"/>
          <w:szCs w:val="28"/>
        </w:rPr>
      </w:pPr>
      <w:r w:rsidRPr="001C4706">
        <w:rPr>
          <w:sz w:val="28"/>
          <w:szCs w:val="28"/>
        </w:rPr>
        <w:t>Нет, не нужно.</w:t>
      </w:r>
    </w:p>
    <w:p w:rsidR="00533B27" w:rsidRPr="001C4706" w:rsidRDefault="006E2A02" w:rsidP="001C4706">
      <w:pPr>
        <w:pStyle w:val="a5"/>
        <w:jc w:val="both"/>
        <w:divId w:val="262493706"/>
        <w:rPr>
          <w:sz w:val="28"/>
          <w:szCs w:val="28"/>
        </w:rPr>
      </w:pPr>
      <w:proofErr w:type="spellStart"/>
      <w:r w:rsidRPr="001C4706">
        <w:rPr>
          <w:sz w:val="28"/>
          <w:szCs w:val="28"/>
        </w:rPr>
        <w:t>Медорганизация</w:t>
      </w:r>
      <w:proofErr w:type="spellEnd"/>
      <w:r w:rsidRPr="001C4706">
        <w:rPr>
          <w:sz w:val="28"/>
          <w:szCs w:val="28"/>
        </w:rPr>
        <w:t xml:space="preserve"> по результату предварительного медосмотра составляет в четырех экземплярах заключение о состоянии здоровья работника. </w:t>
      </w:r>
      <w:proofErr w:type="gramStart"/>
      <w:r w:rsidRPr="001C4706">
        <w:rPr>
          <w:sz w:val="28"/>
          <w:szCs w:val="28"/>
        </w:rPr>
        <w:t xml:space="preserve">Один экземпляр выдают работнику, второй приобщают к медкарте, третий направляют работодателю, четвертый – в </w:t>
      </w:r>
      <w:proofErr w:type="spellStart"/>
      <w:r w:rsidRPr="001C4706">
        <w:rPr>
          <w:sz w:val="28"/>
          <w:szCs w:val="28"/>
        </w:rPr>
        <w:t>медорганизацию</w:t>
      </w:r>
      <w:proofErr w:type="spellEnd"/>
      <w:r w:rsidRPr="001C4706">
        <w:rPr>
          <w:sz w:val="28"/>
          <w:szCs w:val="28"/>
        </w:rPr>
        <w:t>, к которой прикреплен работник (</w:t>
      </w:r>
      <w:r w:rsidR="001C4706">
        <w:rPr>
          <w:sz w:val="28"/>
          <w:szCs w:val="28"/>
        </w:rPr>
        <w:t xml:space="preserve">п.14 </w:t>
      </w:r>
      <w:r w:rsidRPr="001C4706">
        <w:rPr>
          <w:sz w:val="28"/>
          <w:szCs w:val="28"/>
        </w:rPr>
        <w:t>приложения 2 к приказу № 302н).</w:t>
      </w:r>
      <w:proofErr w:type="gramEnd"/>
    </w:p>
    <w:p w:rsidR="00533B27" w:rsidRPr="001C4706" w:rsidRDefault="006E2A02" w:rsidP="00660520">
      <w:pPr>
        <w:pStyle w:val="a5"/>
        <w:jc w:val="both"/>
        <w:divId w:val="262493706"/>
        <w:rPr>
          <w:sz w:val="28"/>
          <w:szCs w:val="28"/>
        </w:rPr>
      </w:pPr>
      <w:proofErr w:type="spellStart"/>
      <w:r w:rsidRPr="001C4706">
        <w:rPr>
          <w:sz w:val="28"/>
          <w:szCs w:val="28"/>
        </w:rPr>
        <w:t>Медзаключение</w:t>
      </w:r>
      <w:proofErr w:type="spellEnd"/>
      <w:r w:rsidRPr="001C4706">
        <w:rPr>
          <w:sz w:val="28"/>
          <w:szCs w:val="28"/>
        </w:rPr>
        <w:t> –</w:t>
      </w:r>
      <w:r w:rsidR="00660520">
        <w:rPr>
          <w:sz w:val="28"/>
          <w:szCs w:val="28"/>
        </w:rPr>
        <w:t xml:space="preserve"> </w:t>
      </w:r>
      <w:r w:rsidRPr="001C4706">
        <w:rPr>
          <w:sz w:val="28"/>
          <w:szCs w:val="28"/>
        </w:rPr>
        <w:t xml:space="preserve">это личный документ работника, он не обязан отдавать его работодателю. Тем более что работодатель получит </w:t>
      </w:r>
      <w:r w:rsidRPr="001C4706">
        <w:rPr>
          <w:sz w:val="28"/>
          <w:szCs w:val="28"/>
        </w:rPr>
        <w:lastRenderedPageBreak/>
        <w:t xml:space="preserve">собственный экземпляр </w:t>
      </w:r>
      <w:proofErr w:type="spellStart"/>
      <w:r w:rsidRPr="001C4706">
        <w:rPr>
          <w:sz w:val="28"/>
          <w:szCs w:val="28"/>
        </w:rPr>
        <w:t>медзаключения</w:t>
      </w:r>
      <w:proofErr w:type="spellEnd"/>
      <w:r w:rsidRPr="001C4706">
        <w:rPr>
          <w:sz w:val="28"/>
          <w:szCs w:val="28"/>
        </w:rPr>
        <w:t xml:space="preserve"> от </w:t>
      </w:r>
      <w:proofErr w:type="spellStart"/>
      <w:r w:rsidRPr="001C4706">
        <w:rPr>
          <w:sz w:val="28"/>
          <w:szCs w:val="28"/>
        </w:rPr>
        <w:t>медорганизации</w:t>
      </w:r>
      <w:proofErr w:type="spellEnd"/>
      <w:r w:rsidRPr="001C4706">
        <w:rPr>
          <w:sz w:val="28"/>
          <w:szCs w:val="28"/>
        </w:rPr>
        <w:t>, где проходил медосмотр работник. </w:t>
      </w:r>
    </w:p>
    <w:p w:rsidR="00533B27" w:rsidRPr="001C4706" w:rsidRDefault="006E2A02" w:rsidP="00660520">
      <w:pPr>
        <w:pStyle w:val="3"/>
        <w:jc w:val="both"/>
        <w:divId w:val="1882470427"/>
        <w:rPr>
          <w:sz w:val="28"/>
          <w:szCs w:val="28"/>
        </w:rPr>
      </w:pPr>
      <w:r w:rsidRPr="001C4706">
        <w:rPr>
          <w:rFonts w:eastAsia="Times New Roman"/>
          <w:sz w:val="28"/>
          <w:szCs w:val="28"/>
        </w:rPr>
        <w:t>Ситуация</w:t>
      </w:r>
      <w:proofErr w:type="gramStart"/>
      <w:r w:rsidR="00660520">
        <w:rPr>
          <w:rFonts w:eastAsia="Times New Roman"/>
          <w:sz w:val="28"/>
          <w:szCs w:val="28"/>
        </w:rPr>
        <w:t>.</w:t>
      </w:r>
      <w:proofErr w:type="gramEnd"/>
      <w:r w:rsidR="00660520">
        <w:rPr>
          <w:rFonts w:eastAsia="Times New Roman"/>
          <w:sz w:val="28"/>
          <w:szCs w:val="28"/>
        </w:rPr>
        <w:t xml:space="preserve"> К</w:t>
      </w:r>
      <w:r w:rsidRPr="001C4706">
        <w:rPr>
          <w:sz w:val="28"/>
          <w:szCs w:val="28"/>
        </w:rPr>
        <w:t>то должен выдавать направления на предварительный и периодический медосмотр</w:t>
      </w:r>
      <w:r w:rsidR="00660520">
        <w:rPr>
          <w:sz w:val="28"/>
          <w:szCs w:val="28"/>
        </w:rPr>
        <w:t>?</w:t>
      </w:r>
    </w:p>
    <w:p w:rsidR="00533B27" w:rsidRPr="001C4706" w:rsidRDefault="006E2A02" w:rsidP="001C4706">
      <w:pPr>
        <w:pStyle w:val="a5"/>
        <w:jc w:val="both"/>
        <w:divId w:val="391848335"/>
        <w:rPr>
          <w:sz w:val="28"/>
          <w:szCs w:val="28"/>
        </w:rPr>
      </w:pPr>
      <w:r w:rsidRPr="001C4706">
        <w:rPr>
          <w:sz w:val="28"/>
          <w:szCs w:val="28"/>
        </w:rPr>
        <w:t>Организовать медосмотр обязана служба охраны труда, но организовать – это не означает лично выдавать направления работникам под подпись.</w:t>
      </w:r>
    </w:p>
    <w:p w:rsidR="00533B27" w:rsidRPr="001C4706" w:rsidRDefault="006E2A02" w:rsidP="00660520">
      <w:pPr>
        <w:pStyle w:val="a5"/>
        <w:jc w:val="both"/>
        <w:divId w:val="391848335"/>
        <w:rPr>
          <w:sz w:val="28"/>
          <w:szCs w:val="28"/>
        </w:rPr>
      </w:pPr>
      <w:r w:rsidRPr="001C4706">
        <w:rPr>
          <w:sz w:val="28"/>
          <w:szCs w:val="28"/>
        </w:rPr>
        <w:t>Выдачу направлений на медосмотр проводит служба кадров, а не специалист по охране труда. Это указано в трудовой функции специалиста по управлению персоналом (</w:t>
      </w:r>
      <w:proofErr w:type="spellStart"/>
      <w:r w:rsidR="00660520" w:rsidRPr="00660520">
        <w:rPr>
          <w:sz w:val="28"/>
          <w:szCs w:val="28"/>
        </w:rPr>
        <w:t>профстандарт</w:t>
      </w:r>
      <w:proofErr w:type="spellEnd"/>
      <w:r w:rsidR="00660520" w:rsidRPr="00660520">
        <w:rPr>
          <w:sz w:val="28"/>
          <w:szCs w:val="28"/>
        </w:rPr>
        <w:t> «Специалист по управлению персоналом</w:t>
      </w:r>
      <w:r w:rsidR="00660520">
        <w:rPr>
          <w:sz w:val="28"/>
          <w:szCs w:val="28"/>
        </w:rPr>
        <w:t>»</w:t>
      </w:r>
      <w:hyperlink r:id="rId35" w:anchor="/document/99/420309971/XA00MFG2NR/" w:history="1"/>
      <w:r w:rsidRPr="001C4706">
        <w:rPr>
          <w:sz w:val="28"/>
          <w:szCs w:val="28"/>
        </w:rPr>
        <w:t>).</w:t>
      </w:r>
    </w:p>
    <w:p w:rsidR="00533B27" w:rsidRPr="001C4706" w:rsidRDefault="006E2A02" w:rsidP="001C4706">
      <w:pPr>
        <w:pStyle w:val="a5"/>
        <w:jc w:val="both"/>
        <w:divId w:val="391848335"/>
        <w:rPr>
          <w:sz w:val="28"/>
          <w:szCs w:val="28"/>
        </w:rPr>
      </w:pPr>
      <w:r w:rsidRPr="001C4706">
        <w:rPr>
          <w:sz w:val="28"/>
          <w:szCs w:val="28"/>
        </w:rPr>
        <w:t>Специалист по охране труда передает в отдел кадров список контингентов на медосмотры и контролирует, как кадровики ведут учет направлений на медосмотр.</w:t>
      </w:r>
    </w:p>
    <w:p w:rsidR="00533B27" w:rsidRPr="001C4706" w:rsidRDefault="006E2A02" w:rsidP="00660520">
      <w:pPr>
        <w:pStyle w:val="3"/>
        <w:jc w:val="both"/>
        <w:divId w:val="1000352363"/>
        <w:rPr>
          <w:sz w:val="28"/>
          <w:szCs w:val="28"/>
        </w:rPr>
      </w:pPr>
      <w:r w:rsidRPr="001C4706">
        <w:rPr>
          <w:rFonts w:eastAsia="Times New Roman"/>
          <w:sz w:val="28"/>
          <w:szCs w:val="28"/>
        </w:rPr>
        <w:t>Ситуация</w:t>
      </w:r>
      <w:r w:rsidR="00660520">
        <w:rPr>
          <w:rFonts w:eastAsia="Times New Roman"/>
          <w:sz w:val="28"/>
          <w:szCs w:val="28"/>
        </w:rPr>
        <w:t xml:space="preserve">. </w:t>
      </w:r>
      <w:r w:rsidRPr="001C4706">
        <w:rPr>
          <w:sz w:val="28"/>
          <w:szCs w:val="28"/>
        </w:rPr>
        <w:t>Сколько длится медосмотр</w:t>
      </w:r>
      <w:r w:rsidR="00660520">
        <w:rPr>
          <w:sz w:val="28"/>
          <w:szCs w:val="28"/>
        </w:rPr>
        <w:t>?</w:t>
      </w:r>
    </w:p>
    <w:p w:rsidR="00533B27" w:rsidRPr="001C4706" w:rsidRDefault="006E2A02" w:rsidP="00660520">
      <w:pPr>
        <w:pStyle w:val="a5"/>
        <w:jc w:val="both"/>
        <w:divId w:val="2050838565"/>
        <w:rPr>
          <w:sz w:val="28"/>
          <w:szCs w:val="28"/>
        </w:rPr>
      </w:pPr>
      <w:r w:rsidRPr="001C4706">
        <w:rPr>
          <w:sz w:val="28"/>
          <w:szCs w:val="28"/>
        </w:rPr>
        <w:t>Продолжительность медосмотра не установлена законодательством. Определено только, что медосмотр считается завершенным после осмотра работника всеми врачами-специалистами и выполнения полного объема лабораторных и функциональных исследований по приказу № 302н (п.</w:t>
      </w:r>
      <w:r w:rsidR="00660520">
        <w:rPr>
          <w:sz w:val="28"/>
          <w:szCs w:val="28"/>
        </w:rPr>
        <w:t>11</w:t>
      </w:r>
      <w:r w:rsidRPr="001C4706">
        <w:rPr>
          <w:sz w:val="28"/>
          <w:szCs w:val="28"/>
        </w:rPr>
        <w:t xml:space="preserve">, 30 приложения № 3 к приказу </w:t>
      </w:r>
      <w:proofErr w:type="spellStart"/>
      <w:r w:rsidRPr="001C4706">
        <w:rPr>
          <w:sz w:val="28"/>
          <w:szCs w:val="28"/>
        </w:rPr>
        <w:t>Минздравсоцразвития</w:t>
      </w:r>
      <w:proofErr w:type="spellEnd"/>
      <w:r w:rsidRPr="001C4706">
        <w:rPr>
          <w:sz w:val="28"/>
          <w:szCs w:val="28"/>
        </w:rPr>
        <w:t xml:space="preserve"> от 12.04.2011 № 302н). Таким образом, продолжительность медосмотра зависит от количества врачей, которых должен пройти работник, и времени работы этих врачей в </w:t>
      </w:r>
      <w:proofErr w:type="spellStart"/>
      <w:r w:rsidRPr="001C4706">
        <w:rPr>
          <w:sz w:val="28"/>
          <w:szCs w:val="28"/>
        </w:rPr>
        <w:t>медорганизации</w:t>
      </w:r>
      <w:proofErr w:type="spellEnd"/>
      <w:r w:rsidRPr="001C4706">
        <w:rPr>
          <w:sz w:val="28"/>
          <w:szCs w:val="28"/>
        </w:rPr>
        <w:t>.</w:t>
      </w:r>
    </w:p>
    <w:p w:rsidR="00533B27" w:rsidRPr="001C4706" w:rsidRDefault="006E2A02" w:rsidP="001C4706">
      <w:pPr>
        <w:pStyle w:val="a5"/>
        <w:jc w:val="both"/>
        <w:divId w:val="2050838565"/>
        <w:rPr>
          <w:sz w:val="28"/>
          <w:szCs w:val="28"/>
        </w:rPr>
      </w:pPr>
      <w:r w:rsidRPr="001C4706">
        <w:rPr>
          <w:sz w:val="28"/>
          <w:szCs w:val="28"/>
        </w:rPr>
        <w:t xml:space="preserve">Рекомендуем для оптимизации процесса медосмотров договориться с </w:t>
      </w:r>
      <w:proofErr w:type="spellStart"/>
      <w:r w:rsidRPr="001C4706">
        <w:rPr>
          <w:sz w:val="28"/>
          <w:szCs w:val="28"/>
        </w:rPr>
        <w:t>медорганизацией</w:t>
      </w:r>
      <w:proofErr w:type="spellEnd"/>
      <w:r w:rsidRPr="001C4706">
        <w:rPr>
          <w:sz w:val="28"/>
          <w:szCs w:val="28"/>
        </w:rPr>
        <w:t xml:space="preserve"> о конкретной продолжительности медосмотра работников и прописать ее в договоре.</w:t>
      </w:r>
    </w:p>
    <w:p w:rsidR="00533B27" w:rsidRPr="001C4706" w:rsidRDefault="006E2A02" w:rsidP="001C4706">
      <w:pPr>
        <w:pStyle w:val="2"/>
        <w:jc w:val="both"/>
        <w:divId w:val="1125274674"/>
        <w:rPr>
          <w:rFonts w:eastAsia="Times New Roman"/>
          <w:sz w:val="28"/>
          <w:szCs w:val="28"/>
        </w:rPr>
      </w:pPr>
      <w:r w:rsidRPr="001C4706">
        <w:rPr>
          <w:rStyle w:val="a6"/>
          <w:rFonts w:eastAsia="Times New Roman"/>
          <w:b/>
          <w:bCs/>
          <w:sz w:val="28"/>
          <w:szCs w:val="28"/>
        </w:rPr>
        <w:t>Кого и как направлять на ежедневный медосмотр</w:t>
      </w:r>
      <w:r w:rsidRPr="001C4706">
        <w:rPr>
          <w:rFonts w:eastAsia="Times New Roman"/>
          <w:sz w:val="28"/>
          <w:szCs w:val="28"/>
        </w:rPr>
        <w:t> </w:t>
      </w:r>
    </w:p>
    <w:p w:rsidR="00533B27" w:rsidRPr="001C4706" w:rsidRDefault="006E2A02" w:rsidP="001C4706">
      <w:pPr>
        <w:pStyle w:val="a5"/>
        <w:jc w:val="both"/>
        <w:divId w:val="1125274674"/>
        <w:rPr>
          <w:sz w:val="28"/>
          <w:szCs w:val="28"/>
        </w:rPr>
      </w:pPr>
      <w:r w:rsidRPr="001C4706">
        <w:rPr>
          <w:sz w:val="28"/>
          <w:szCs w:val="28"/>
        </w:rPr>
        <w:t>Направляйте на ежедневные медосмотры – </w:t>
      </w:r>
      <w:proofErr w:type="spellStart"/>
      <w:r w:rsidRPr="001C4706">
        <w:rPr>
          <w:sz w:val="28"/>
          <w:szCs w:val="28"/>
        </w:rPr>
        <w:t>предсменные</w:t>
      </w:r>
      <w:proofErr w:type="spellEnd"/>
      <w:r w:rsidRPr="001C4706">
        <w:rPr>
          <w:sz w:val="28"/>
          <w:szCs w:val="28"/>
        </w:rPr>
        <w:t xml:space="preserve">, </w:t>
      </w:r>
      <w:proofErr w:type="spellStart"/>
      <w:r w:rsidRPr="001C4706">
        <w:rPr>
          <w:sz w:val="28"/>
          <w:szCs w:val="28"/>
        </w:rPr>
        <w:t>предрейсовые</w:t>
      </w:r>
      <w:proofErr w:type="spellEnd"/>
      <w:r w:rsidRPr="001C4706">
        <w:rPr>
          <w:sz w:val="28"/>
          <w:szCs w:val="28"/>
        </w:rPr>
        <w:t xml:space="preserve"> и </w:t>
      </w:r>
      <w:proofErr w:type="spellStart"/>
      <w:r w:rsidRPr="001C4706">
        <w:rPr>
          <w:sz w:val="28"/>
          <w:szCs w:val="28"/>
        </w:rPr>
        <w:t>послесменные</w:t>
      </w:r>
      <w:proofErr w:type="spellEnd"/>
      <w:r w:rsidRPr="001C4706">
        <w:rPr>
          <w:sz w:val="28"/>
          <w:szCs w:val="28"/>
        </w:rPr>
        <w:t xml:space="preserve">, </w:t>
      </w:r>
      <w:proofErr w:type="spellStart"/>
      <w:r w:rsidRPr="001C4706">
        <w:rPr>
          <w:sz w:val="28"/>
          <w:szCs w:val="28"/>
        </w:rPr>
        <w:t>послерейсовые</w:t>
      </w:r>
      <w:proofErr w:type="spellEnd"/>
      <w:r w:rsidRPr="001C4706">
        <w:rPr>
          <w:sz w:val="28"/>
          <w:szCs w:val="28"/>
        </w:rPr>
        <w:t xml:space="preserve"> медосмотры:</w:t>
      </w:r>
    </w:p>
    <w:p w:rsidR="00533B27" w:rsidRPr="001C4706" w:rsidRDefault="00660520" w:rsidP="00660520">
      <w:pPr>
        <w:numPr>
          <w:ilvl w:val="0"/>
          <w:numId w:val="4"/>
        </w:numPr>
        <w:spacing w:after="103"/>
        <w:ind w:left="686"/>
        <w:jc w:val="both"/>
        <w:divId w:val="1125274674"/>
        <w:rPr>
          <w:rFonts w:eastAsia="Times New Roman"/>
          <w:sz w:val="28"/>
          <w:szCs w:val="28"/>
        </w:rPr>
      </w:pPr>
      <w:r w:rsidRPr="00660520">
        <w:rPr>
          <w:sz w:val="28"/>
          <w:szCs w:val="28"/>
        </w:rPr>
        <w:t>водителе</w:t>
      </w:r>
      <w:r>
        <w:rPr>
          <w:sz w:val="28"/>
          <w:szCs w:val="28"/>
        </w:rPr>
        <w:t>й</w:t>
      </w:r>
      <w:hyperlink r:id="rId36" w:anchor="/document/16/37851/" w:history="1"/>
      <w:r w:rsidR="006E2A02" w:rsidRPr="001C4706">
        <w:rPr>
          <w:rFonts w:eastAsia="Times New Roman"/>
          <w:sz w:val="28"/>
          <w:szCs w:val="28"/>
        </w:rPr>
        <w:t>;</w:t>
      </w:r>
    </w:p>
    <w:p w:rsidR="00533B27" w:rsidRPr="001C4706" w:rsidRDefault="006E2A02" w:rsidP="001C4706">
      <w:pPr>
        <w:numPr>
          <w:ilvl w:val="0"/>
          <w:numId w:val="4"/>
        </w:numPr>
        <w:spacing w:after="103"/>
        <w:ind w:left="686"/>
        <w:jc w:val="both"/>
        <w:divId w:val="1125274674"/>
        <w:rPr>
          <w:rFonts w:eastAsia="Times New Roman"/>
          <w:sz w:val="28"/>
          <w:szCs w:val="28"/>
        </w:rPr>
      </w:pPr>
      <w:r w:rsidRPr="001C4706">
        <w:rPr>
          <w:rFonts w:eastAsia="Times New Roman"/>
          <w:sz w:val="28"/>
          <w:szCs w:val="28"/>
        </w:rPr>
        <w:t>работников, которые обслуживают объекты электроэнергетики;</w:t>
      </w:r>
    </w:p>
    <w:p w:rsidR="00533B27" w:rsidRPr="001C4706" w:rsidRDefault="006E2A02" w:rsidP="001C4706">
      <w:pPr>
        <w:numPr>
          <w:ilvl w:val="0"/>
          <w:numId w:val="4"/>
        </w:numPr>
        <w:spacing w:after="103"/>
        <w:ind w:left="686"/>
        <w:jc w:val="both"/>
        <w:divId w:val="1125274674"/>
        <w:rPr>
          <w:rFonts w:eastAsia="Times New Roman"/>
          <w:sz w:val="28"/>
          <w:szCs w:val="28"/>
        </w:rPr>
      </w:pPr>
      <w:r w:rsidRPr="001C4706">
        <w:rPr>
          <w:rFonts w:eastAsia="Times New Roman"/>
          <w:sz w:val="28"/>
          <w:szCs w:val="28"/>
        </w:rPr>
        <w:t>работников железнодорожного транспорта общего пользования, работа которых непосредственно связана с движением поездов и маневровой работой;</w:t>
      </w:r>
    </w:p>
    <w:p w:rsidR="00533B27" w:rsidRPr="001C4706" w:rsidRDefault="006E2A02" w:rsidP="001C4706">
      <w:pPr>
        <w:numPr>
          <w:ilvl w:val="0"/>
          <w:numId w:val="4"/>
        </w:numPr>
        <w:spacing w:after="103"/>
        <w:ind w:left="686"/>
        <w:jc w:val="both"/>
        <w:divId w:val="1125274674"/>
        <w:rPr>
          <w:rFonts w:eastAsia="Times New Roman"/>
          <w:sz w:val="28"/>
          <w:szCs w:val="28"/>
        </w:rPr>
      </w:pPr>
      <w:r w:rsidRPr="001C4706">
        <w:rPr>
          <w:rFonts w:eastAsia="Times New Roman"/>
          <w:sz w:val="28"/>
          <w:szCs w:val="28"/>
        </w:rPr>
        <w:t>членов экипажей гражданских воздушных судов, диспетчеров управления воздушным движением;</w:t>
      </w:r>
    </w:p>
    <w:p w:rsidR="00533B27" w:rsidRPr="001C4706" w:rsidRDefault="006E2A02" w:rsidP="001C4706">
      <w:pPr>
        <w:numPr>
          <w:ilvl w:val="0"/>
          <w:numId w:val="4"/>
        </w:numPr>
        <w:spacing w:after="103"/>
        <w:ind w:left="686"/>
        <w:jc w:val="both"/>
        <w:divId w:val="1125274674"/>
        <w:rPr>
          <w:rFonts w:eastAsia="Times New Roman"/>
          <w:sz w:val="28"/>
          <w:szCs w:val="28"/>
        </w:rPr>
      </w:pPr>
      <w:r w:rsidRPr="001C4706">
        <w:rPr>
          <w:rFonts w:eastAsia="Times New Roman"/>
          <w:sz w:val="28"/>
          <w:szCs w:val="28"/>
        </w:rPr>
        <w:lastRenderedPageBreak/>
        <w:t>работников, которые заняты на подземных работах.</w:t>
      </w:r>
    </w:p>
    <w:p w:rsidR="00533B27" w:rsidRPr="001C4706" w:rsidRDefault="006E2A02" w:rsidP="00660520">
      <w:pPr>
        <w:pStyle w:val="a5"/>
        <w:jc w:val="both"/>
        <w:divId w:val="1125274674"/>
        <w:rPr>
          <w:sz w:val="28"/>
          <w:szCs w:val="28"/>
        </w:rPr>
      </w:pPr>
      <w:r w:rsidRPr="001C4706">
        <w:rPr>
          <w:sz w:val="28"/>
          <w:szCs w:val="28"/>
        </w:rPr>
        <w:t xml:space="preserve">Чтобы организовать ежедневные медосмотры, определите, </w:t>
      </w:r>
      <w:r w:rsidR="00660520" w:rsidRPr="00660520">
        <w:rPr>
          <w:sz w:val="28"/>
          <w:szCs w:val="28"/>
        </w:rPr>
        <w:t>где их проводит</w:t>
      </w:r>
      <w:r w:rsidR="00660520">
        <w:rPr>
          <w:sz w:val="28"/>
          <w:szCs w:val="28"/>
        </w:rPr>
        <w:t>ь</w:t>
      </w:r>
      <w:hyperlink r:id="rId37" w:anchor="/document/16/22016/dfash1k2ut/" w:history="1"/>
      <w:r w:rsidRPr="001C4706">
        <w:rPr>
          <w:sz w:val="28"/>
          <w:szCs w:val="28"/>
        </w:rPr>
        <w:t xml:space="preserve"> – на самом предприятии или в </w:t>
      </w:r>
      <w:proofErr w:type="gramStart"/>
      <w:r w:rsidRPr="001C4706">
        <w:rPr>
          <w:sz w:val="28"/>
          <w:szCs w:val="28"/>
        </w:rPr>
        <w:t>лицензированной</w:t>
      </w:r>
      <w:proofErr w:type="gramEnd"/>
      <w:r w:rsidRPr="001C4706">
        <w:rPr>
          <w:sz w:val="28"/>
          <w:szCs w:val="28"/>
        </w:rPr>
        <w:t xml:space="preserve"> </w:t>
      </w:r>
      <w:proofErr w:type="spellStart"/>
      <w:r w:rsidRPr="001C4706">
        <w:rPr>
          <w:sz w:val="28"/>
          <w:szCs w:val="28"/>
        </w:rPr>
        <w:t>медорганизации</w:t>
      </w:r>
      <w:proofErr w:type="spellEnd"/>
      <w:r w:rsidRPr="001C4706">
        <w:rPr>
          <w:sz w:val="28"/>
          <w:szCs w:val="28"/>
        </w:rPr>
        <w:t xml:space="preserve">, и оформите </w:t>
      </w:r>
      <w:r w:rsidR="00660520" w:rsidRPr="00660520">
        <w:rPr>
          <w:sz w:val="28"/>
          <w:szCs w:val="28"/>
        </w:rPr>
        <w:t>журналы ежедневных медосмотро</w:t>
      </w:r>
      <w:r w:rsidR="00660520">
        <w:rPr>
          <w:sz w:val="28"/>
          <w:szCs w:val="28"/>
        </w:rPr>
        <w:t>в</w:t>
      </w:r>
      <w:hyperlink r:id="rId38" w:anchor="/document/16/22016/x54bfufo0nihbm7gws4c2rqy28/" w:history="1"/>
      <w:r w:rsidRPr="001C4706">
        <w:rPr>
          <w:sz w:val="28"/>
          <w:szCs w:val="28"/>
        </w:rPr>
        <w:t>.</w:t>
      </w:r>
    </w:p>
    <w:p w:rsidR="00533B27" w:rsidRPr="001C4706" w:rsidRDefault="006E2A02" w:rsidP="001C4706">
      <w:pPr>
        <w:pStyle w:val="2"/>
        <w:jc w:val="both"/>
        <w:divId w:val="1125274674"/>
        <w:rPr>
          <w:rFonts w:eastAsia="Times New Roman"/>
          <w:sz w:val="28"/>
          <w:szCs w:val="28"/>
        </w:rPr>
      </w:pPr>
      <w:r w:rsidRPr="001C4706">
        <w:rPr>
          <w:rStyle w:val="a6"/>
          <w:rFonts w:eastAsia="Times New Roman"/>
          <w:b/>
          <w:bCs/>
          <w:sz w:val="28"/>
          <w:szCs w:val="28"/>
        </w:rPr>
        <w:t>Кого и как направить на психиатрическое освидетельствование</w:t>
      </w:r>
    </w:p>
    <w:p w:rsidR="00533B27" w:rsidRPr="001C4706" w:rsidRDefault="006E2A02" w:rsidP="00660520">
      <w:pPr>
        <w:pStyle w:val="a5"/>
        <w:jc w:val="both"/>
        <w:divId w:val="1125274674"/>
        <w:rPr>
          <w:sz w:val="28"/>
          <w:szCs w:val="28"/>
        </w:rPr>
      </w:pPr>
      <w:r w:rsidRPr="001C4706">
        <w:rPr>
          <w:sz w:val="28"/>
          <w:szCs w:val="28"/>
        </w:rPr>
        <w:t xml:space="preserve">Направляйте на психиатрическое освидетельствование работников, на которых действуют </w:t>
      </w:r>
      <w:r w:rsidR="00660520" w:rsidRPr="00660520">
        <w:rPr>
          <w:sz w:val="28"/>
          <w:szCs w:val="28"/>
        </w:rPr>
        <w:t>вредные фактор</w:t>
      </w:r>
      <w:r w:rsidR="00660520">
        <w:rPr>
          <w:sz w:val="28"/>
          <w:szCs w:val="28"/>
        </w:rPr>
        <w:t>ы</w:t>
      </w:r>
      <w:hyperlink r:id="rId39" w:anchor="/document/16/65126/dfasud6swt/" w:history="1"/>
      <w:r w:rsidRPr="001C4706">
        <w:rPr>
          <w:sz w:val="28"/>
          <w:szCs w:val="28"/>
        </w:rPr>
        <w:t xml:space="preserve">, а также тех, кто выполняет </w:t>
      </w:r>
      <w:r w:rsidR="00660520" w:rsidRPr="00660520">
        <w:rPr>
          <w:sz w:val="28"/>
          <w:szCs w:val="28"/>
        </w:rPr>
        <w:t>работы в условиях повышенной опасност</w:t>
      </w:r>
      <w:r w:rsidR="00660520">
        <w:rPr>
          <w:sz w:val="28"/>
          <w:szCs w:val="28"/>
        </w:rPr>
        <w:t>и</w:t>
      </w:r>
      <w:hyperlink r:id="rId40" w:anchor="/document/16/65126/dfasrp64t1/" w:history="1"/>
      <w:r w:rsidRPr="001C4706">
        <w:rPr>
          <w:sz w:val="28"/>
          <w:szCs w:val="28"/>
        </w:rPr>
        <w:t>. Перечень работ и факторов утвержден </w:t>
      </w:r>
      <w:r w:rsidR="00660520" w:rsidRPr="00660520">
        <w:rPr>
          <w:sz w:val="28"/>
          <w:szCs w:val="28"/>
        </w:rPr>
        <w:t>постановлением Совета министров – Правительства от 28.04.1993 № 37</w:t>
      </w:r>
      <w:r w:rsidR="00660520">
        <w:rPr>
          <w:sz w:val="28"/>
          <w:szCs w:val="28"/>
        </w:rPr>
        <w:t>7</w:t>
      </w:r>
      <w:hyperlink r:id="rId41" w:anchor="/document/99/9004157/" w:history="1"/>
      <w:r w:rsidRPr="001C4706">
        <w:rPr>
          <w:sz w:val="28"/>
          <w:szCs w:val="28"/>
        </w:rPr>
        <w:t>.</w:t>
      </w:r>
    </w:p>
    <w:p w:rsidR="00533B27" w:rsidRPr="001C4706" w:rsidRDefault="006E2A02" w:rsidP="001C4706">
      <w:pPr>
        <w:pStyle w:val="a5"/>
        <w:jc w:val="both"/>
        <w:divId w:val="1125274674"/>
        <w:rPr>
          <w:sz w:val="28"/>
          <w:szCs w:val="28"/>
        </w:rPr>
      </w:pPr>
      <w:r w:rsidRPr="001C4706">
        <w:rPr>
          <w:sz w:val="28"/>
          <w:szCs w:val="28"/>
        </w:rPr>
        <w:t>Чтобы быстро найти основание, по которому работников нужно направить на освидетельствование, воспользуйтесь сервисом, который позволит фильтровать вредные вещества и профессии по запросу. Просто начните вводить первые буквы вредного вещества или профессии. Сервис начнет работать после того, как введете первые четыре буквы.</w:t>
      </w:r>
    </w:p>
    <w:p w:rsidR="00533B27" w:rsidRPr="001C4706" w:rsidRDefault="006E2A02" w:rsidP="001C4706">
      <w:pPr>
        <w:pStyle w:val="a5"/>
        <w:jc w:val="both"/>
        <w:divId w:val="1125274674"/>
        <w:rPr>
          <w:sz w:val="28"/>
          <w:szCs w:val="28"/>
        </w:rPr>
      </w:pPr>
      <w:r w:rsidRPr="001C4706">
        <w:rPr>
          <w:rStyle w:val="a6"/>
          <w:sz w:val="28"/>
          <w:szCs w:val="28"/>
        </w:rPr>
        <w:t>Сервис поиска по психиатрическим факторам</w:t>
      </w:r>
    </w:p>
    <w:p w:rsidR="00660520" w:rsidRDefault="006E2A02" w:rsidP="00660520">
      <w:pPr>
        <w:pStyle w:val="a5"/>
        <w:jc w:val="both"/>
        <w:divId w:val="1125274674"/>
        <w:rPr>
          <w:sz w:val="28"/>
          <w:szCs w:val="28"/>
        </w:rPr>
      </w:pPr>
      <w:r w:rsidRPr="001C4706">
        <w:rPr>
          <w:sz w:val="28"/>
          <w:szCs w:val="28"/>
        </w:rPr>
        <w:t>Психиатрическое освидетельствование проводите не реже одного раза в пять лет за счет работодателя.</w:t>
      </w:r>
      <w:r w:rsidR="00660520">
        <w:rPr>
          <w:sz w:val="28"/>
          <w:szCs w:val="28"/>
        </w:rPr>
        <w:t xml:space="preserve"> </w:t>
      </w:r>
    </w:p>
    <w:p w:rsidR="00533B27" w:rsidRPr="001C4706" w:rsidRDefault="006E2A02" w:rsidP="00660520">
      <w:pPr>
        <w:pStyle w:val="a5"/>
        <w:jc w:val="both"/>
        <w:divId w:val="1125274674"/>
        <w:rPr>
          <w:sz w:val="28"/>
          <w:szCs w:val="28"/>
        </w:rPr>
      </w:pPr>
      <w:r w:rsidRPr="001C4706">
        <w:rPr>
          <w:sz w:val="28"/>
          <w:szCs w:val="28"/>
        </w:rPr>
        <w:t xml:space="preserve">Чтобы организовать </w:t>
      </w:r>
      <w:r w:rsidR="00660520">
        <w:rPr>
          <w:sz w:val="28"/>
          <w:szCs w:val="28"/>
        </w:rPr>
        <w:t>п</w:t>
      </w:r>
      <w:r w:rsidRPr="001C4706">
        <w:rPr>
          <w:sz w:val="28"/>
          <w:szCs w:val="28"/>
        </w:rPr>
        <w:t>сихиатрическое освидетельствование, оформите </w:t>
      </w:r>
      <w:r w:rsidR="00660520" w:rsidRPr="00660520">
        <w:rPr>
          <w:sz w:val="28"/>
          <w:szCs w:val="28"/>
        </w:rPr>
        <w:t>прика</w:t>
      </w:r>
      <w:r w:rsidR="00660520">
        <w:rPr>
          <w:sz w:val="28"/>
          <w:szCs w:val="28"/>
        </w:rPr>
        <w:t>з</w:t>
      </w:r>
      <w:hyperlink r:id="rId42" w:anchor="/document/118/44332/" w:history="1"/>
      <w:r w:rsidRPr="001C4706">
        <w:rPr>
          <w:sz w:val="28"/>
          <w:szCs w:val="28"/>
        </w:rPr>
        <w:t xml:space="preserve">, выдайте работникам </w:t>
      </w:r>
      <w:r w:rsidR="00660520" w:rsidRPr="00660520">
        <w:rPr>
          <w:sz w:val="28"/>
          <w:szCs w:val="28"/>
        </w:rPr>
        <w:t>направлени</w:t>
      </w:r>
      <w:r w:rsidR="00660520">
        <w:rPr>
          <w:sz w:val="28"/>
          <w:szCs w:val="28"/>
        </w:rPr>
        <w:t>е</w:t>
      </w:r>
      <w:hyperlink r:id="rId43" w:anchor="/document/118/66394/" w:history="1"/>
      <w:r w:rsidRPr="001C4706">
        <w:rPr>
          <w:sz w:val="28"/>
          <w:szCs w:val="28"/>
        </w:rPr>
        <w:t xml:space="preserve"> и занесите об этом запись в </w:t>
      </w:r>
      <w:r w:rsidR="00660520" w:rsidRPr="00660520">
        <w:rPr>
          <w:sz w:val="28"/>
          <w:szCs w:val="28"/>
        </w:rPr>
        <w:t>журнал учета направлени</w:t>
      </w:r>
      <w:r w:rsidR="00660520">
        <w:rPr>
          <w:sz w:val="28"/>
          <w:szCs w:val="28"/>
        </w:rPr>
        <w:t>й</w:t>
      </w:r>
      <w:hyperlink r:id="rId44" w:anchor="/document/118/67859/" w:history="1"/>
      <w:r w:rsidRPr="001C4706">
        <w:rPr>
          <w:sz w:val="28"/>
          <w:szCs w:val="28"/>
        </w:rPr>
        <w:t>.</w:t>
      </w:r>
    </w:p>
    <w:p w:rsidR="00533B27" w:rsidRPr="001C4706" w:rsidRDefault="006E2A02" w:rsidP="00660520">
      <w:pPr>
        <w:pStyle w:val="3"/>
        <w:jc w:val="both"/>
        <w:divId w:val="2030981243"/>
        <w:rPr>
          <w:sz w:val="28"/>
          <w:szCs w:val="28"/>
        </w:rPr>
      </w:pPr>
      <w:r w:rsidRPr="001C4706">
        <w:rPr>
          <w:rFonts w:eastAsia="Times New Roman"/>
          <w:sz w:val="28"/>
          <w:szCs w:val="28"/>
        </w:rPr>
        <w:t>Ситуация</w:t>
      </w:r>
      <w:proofErr w:type="gramStart"/>
      <w:r w:rsidR="00660520">
        <w:rPr>
          <w:rFonts w:eastAsia="Times New Roman"/>
          <w:sz w:val="28"/>
          <w:szCs w:val="28"/>
        </w:rPr>
        <w:t>.</w:t>
      </w:r>
      <w:proofErr w:type="gramEnd"/>
      <w:r w:rsidR="00660520">
        <w:rPr>
          <w:rFonts w:eastAsia="Times New Roman"/>
          <w:sz w:val="28"/>
          <w:szCs w:val="28"/>
        </w:rPr>
        <w:t xml:space="preserve"> Н</w:t>
      </w:r>
      <w:r w:rsidRPr="001C4706">
        <w:rPr>
          <w:sz w:val="28"/>
          <w:szCs w:val="28"/>
        </w:rPr>
        <w:t>ужно ли проводить психиатрическое освидетельствование работников, если периодический медосмотр проводят с участием врача-психиатра</w:t>
      </w:r>
      <w:r w:rsidR="00660520">
        <w:rPr>
          <w:sz w:val="28"/>
          <w:szCs w:val="28"/>
        </w:rPr>
        <w:t>?</w:t>
      </w:r>
    </w:p>
    <w:p w:rsidR="00533B27" w:rsidRPr="001C4706" w:rsidRDefault="006E2A02" w:rsidP="001C4706">
      <w:pPr>
        <w:pStyle w:val="a5"/>
        <w:jc w:val="both"/>
        <w:divId w:val="665940993"/>
        <w:rPr>
          <w:sz w:val="28"/>
          <w:szCs w:val="28"/>
        </w:rPr>
      </w:pPr>
      <w:r w:rsidRPr="001C4706">
        <w:rPr>
          <w:sz w:val="28"/>
          <w:szCs w:val="28"/>
        </w:rPr>
        <w:t>Да, нужно. Не допускается замена обязательного психиатрического освидетельствования периодическим медицинским осмотром. </w:t>
      </w:r>
    </w:p>
    <w:p w:rsidR="00533B27" w:rsidRPr="001C4706" w:rsidRDefault="006E2A02" w:rsidP="001C4706">
      <w:pPr>
        <w:pStyle w:val="a5"/>
        <w:jc w:val="both"/>
        <w:divId w:val="665940993"/>
        <w:rPr>
          <w:sz w:val="28"/>
          <w:szCs w:val="28"/>
        </w:rPr>
      </w:pPr>
      <w:r w:rsidRPr="001C4706">
        <w:rPr>
          <w:sz w:val="28"/>
          <w:szCs w:val="28"/>
        </w:rPr>
        <w:t>При каждом медосмотре работники проходят врача-психиатра, но это не замена психиатрического освидетельствования, это первичный осмотр без исследований. Поэтому если работника необходимо направить на психиатрическое освидетельствование, то это нужно сделать, даже если работник на медосмотре проходил психиатра.</w:t>
      </w:r>
    </w:p>
    <w:p w:rsidR="00533B27" w:rsidRPr="001C4706" w:rsidRDefault="006E2A02" w:rsidP="001C4706">
      <w:pPr>
        <w:pStyle w:val="2"/>
        <w:jc w:val="both"/>
        <w:divId w:val="1125274674"/>
        <w:rPr>
          <w:rFonts w:eastAsia="Times New Roman"/>
          <w:sz w:val="28"/>
          <w:szCs w:val="28"/>
        </w:rPr>
      </w:pPr>
      <w:r w:rsidRPr="001C4706">
        <w:rPr>
          <w:rStyle w:val="a6"/>
          <w:rFonts w:eastAsia="Times New Roman"/>
          <w:b/>
          <w:bCs/>
          <w:sz w:val="28"/>
          <w:szCs w:val="28"/>
        </w:rPr>
        <w:t>Кого и как направить на внеочередной медосмотр</w:t>
      </w:r>
    </w:p>
    <w:p w:rsidR="00533B27" w:rsidRPr="001C4706" w:rsidRDefault="006E2A02" w:rsidP="001C4706">
      <w:pPr>
        <w:pStyle w:val="a5"/>
        <w:jc w:val="both"/>
        <w:divId w:val="1125274674"/>
        <w:rPr>
          <w:sz w:val="28"/>
          <w:szCs w:val="28"/>
        </w:rPr>
      </w:pPr>
      <w:r w:rsidRPr="001C4706">
        <w:rPr>
          <w:sz w:val="28"/>
          <w:szCs w:val="28"/>
        </w:rPr>
        <w:lastRenderedPageBreak/>
        <w:t>Внеочередные медосмотры проводят для тех же категорий работников, которых нужно направить на предварительные и периодические медосмотры. Внеочередной медосмотр нужно организовать:</w:t>
      </w:r>
    </w:p>
    <w:p w:rsidR="00533B27" w:rsidRPr="001C4706" w:rsidRDefault="006E2A02" w:rsidP="001C4706">
      <w:pPr>
        <w:numPr>
          <w:ilvl w:val="0"/>
          <w:numId w:val="5"/>
        </w:numPr>
        <w:spacing w:after="103"/>
        <w:ind w:left="686"/>
        <w:jc w:val="both"/>
        <w:divId w:val="1125274674"/>
        <w:rPr>
          <w:rFonts w:eastAsia="Times New Roman"/>
          <w:sz w:val="28"/>
          <w:szCs w:val="28"/>
        </w:rPr>
      </w:pPr>
      <w:r w:rsidRPr="001C4706">
        <w:rPr>
          <w:rFonts w:eastAsia="Times New Roman"/>
          <w:sz w:val="28"/>
          <w:szCs w:val="28"/>
        </w:rPr>
        <w:t>по просьбе самих работников;</w:t>
      </w:r>
    </w:p>
    <w:p w:rsidR="00533B27" w:rsidRPr="001C4706" w:rsidRDefault="006E2A02" w:rsidP="001C4706">
      <w:pPr>
        <w:numPr>
          <w:ilvl w:val="0"/>
          <w:numId w:val="5"/>
        </w:numPr>
        <w:spacing w:after="103"/>
        <w:ind w:left="686"/>
        <w:jc w:val="both"/>
        <w:divId w:val="1125274674"/>
        <w:rPr>
          <w:rFonts w:eastAsia="Times New Roman"/>
          <w:sz w:val="28"/>
          <w:szCs w:val="28"/>
        </w:rPr>
      </w:pPr>
      <w:r w:rsidRPr="001C4706">
        <w:rPr>
          <w:rFonts w:eastAsia="Times New Roman"/>
          <w:sz w:val="28"/>
          <w:szCs w:val="28"/>
        </w:rPr>
        <w:t xml:space="preserve">по </w:t>
      </w:r>
      <w:proofErr w:type="spellStart"/>
      <w:r w:rsidRPr="001C4706">
        <w:rPr>
          <w:rFonts w:eastAsia="Times New Roman"/>
          <w:sz w:val="28"/>
          <w:szCs w:val="28"/>
        </w:rPr>
        <w:t>медрекомендациям</w:t>
      </w:r>
      <w:proofErr w:type="spellEnd"/>
      <w:r w:rsidRPr="001C4706">
        <w:rPr>
          <w:rFonts w:eastAsia="Times New Roman"/>
          <w:sz w:val="28"/>
          <w:szCs w:val="28"/>
        </w:rPr>
        <w:t> специалистов, которые участвовали в предварительных или периодических осмотрах;</w:t>
      </w:r>
    </w:p>
    <w:p w:rsidR="00533B27" w:rsidRPr="001C4706" w:rsidRDefault="006E2A02" w:rsidP="001C4706">
      <w:pPr>
        <w:numPr>
          <w:ilvl w:val="0"/>
          <w:numId w:val="5"/>
        </w:numPr>
        <w:spacing w:after="103"/>
        <w:ind w:left="686"/>
        <w:jc w:val="both"/>
        <w:divId w:val="1125274674"/>
        <w:rPr>
          <w:rFonts w:eastAsia="Times New Roman"/>
          <w:sz w:val="28"/>
          <w:szCs w:val="28"/>
        </w:rPr>
      </w:pPr>
      <w:r w:rsidRPr="001C4706">
        <w:rPr>
          <w:rFonts w:eastAsia="Times New Roman"/>
          <w:sz w:val="28"/>
          <w:szCs w:val="28"/>
        </w:rPr>
        <w:t xml:space="preserve">по заключению территориальных органов </w:t>
      </w:r>
      <w:proofErr w:type="spellStart"/>
      <w:r w:rsidRPr="001C4706">
        <w:rPr>
          <w:rFonts w:eastAsia="Times New Roman"/>
          <w:sz w:val="28"/>
          <w:szCs w:val="28"/>
        </w:rPr>
        <w:t>Роспотребнадзора</w:t>
      </w:r>
      <w:proofErr w:type="spellEnd"/>
      <w:r w:rsidRPr="001C4706">
        <w:rPr>
          <w:rFonts w:eastAsia="Times New Roman"/>
          <w:sz w:val="28"/>
          <w:szCs w:val="28"/>
        </w:rPr>
        <w:t>.</w:t>
      </w:r>
    </w:p>
    <w:p w:rsidR="00533B27" w:rsidRPr="001C4706" w:rsidRDefault="006E2A02" w:rsidP="00660520">
      <w:pPr>
        <w:pStyle w:val="a5"/>
        <w:jc w:val="both"/>
        <w:divId w:val="1125274674"/>
        <w:rPr>
          <w:sz w:val="28"/>
          <w:szCs w:val="28"/>
        </w:rPr>
      </w:pPr>
      <w:r w:rsidRPr="001C4706">
        <w:rPr>
          <w:sz w:val="28"/>
          <w:szCs w:val="28"/>
        </w:rPr>
        <w:t>Такие правила следуют из статей</w:t>
      </w:r>
      <w:r w:rsidR="00660520">
        <w:rPr>
          <w:sz w:val="28"/>
          <w:szCs w:val="28"/>
        </w:rPr>
        <w:t xml:space="preserve"> 213, 219 и 348.3</w:t>
      </w:r>
      <w:r w:rsidRPr="001C4706">
        <w:rPr>
          <w:sz w:val="28"/>
          <w:szCs w:val="28"/>
        </w:rPr>
        <w:t xml:space="preserve"> Трудового кодекса.</w:t>
      </w:r>
    </w:p>
    <w:p w:rsidR="00533B27" w:rsidRPr="001C4706" w:rsidRDefault="006E2A02" w:rsidP="001C4706">
      <w:pPr>
        <w:pStyle w:val="a5"/>
        <w:jc w:val="both"/>
        <w:divId w:val="1125274674"/>
        <w:rPr>
          <w:sz w:val="28"/>
          <w:szCs w:val="28"/>
        </w:rPr>
      </w:pPr>
      <w:r w:rsidRPr="001C4706">
        <w:rPr>
          <w:sz w:val="28"/>
          <w:szCs w:val="28"/>
        </w:rPr>
        <w:t>Порядок проведения внеочередного медосмотра нормативно не регламентирован. На практике издают приказ и выдают работнику направление.</w:t>
      </w:r>
    </w:p>
    <w:p w:rsidR="00533B27" w:rsidRPr="001C4706" w:rsidRDefault="006E2A02" w:rsidP="001C4706">
      <w:pPr>
        <w:pStyle w:val="2"/>
        <w:jc w:val="both"/>
        <w:divId w:val="1125274674"/>
        <w:rPr>
          <w:rFonts w:eastAsia="Times New Roman"/>
          <w:sz w:val="28"/>
          <w:szCs w:val="28"/>
        </w:rPr>
      </w:pPr>
      <w:r w:rsidRPr="001C4706">
        <w:rPr>
          <w:rFonts w:eastAsia="Times New Roman"/>
          <w:sz w:val="28"/>
          <w:szCs w:val="28"/>
        </w:rPr>
        <w:t xml:space="preserve">Кого и как направить на экспертизу </w:t>
      </w:r>
      <w:proofErr w:type="spellStart"/>
      <w:r w:rsidRPr="001C4706">
        <w:rPr>
          <w:rFonts w:eastAsia="Times New Roman"/>
          <w:sz w:val="28"/>
          <w:szCs w:val="28"/>
        </w:rPr>
        <w:t>профпригодности</w:t>
      </w:r>
      <w:proofErr w:type="spellEnd"/>
    </w:p>
    <w:p w:rsidR="00533B27" w:rsidRPr="001C4706" w:rsidRDefault="006E2A02" w:rsidP="001C4706">
      <w:pPr>
        <w:pStyle w:val="a5"/>
        <w:jc w:val="both"/>
        <w:divId w:val="1125274674"/>
        <w:rPr>
          <w:sz w:val="28"/>
          <w:szCs w:val="28"/>
        </w:rPr>
      </w:pPr>
      <w:r w:rsidRPr="001C4706">
        <w:rPr>
          <w:sz w:val="28"/>
          <w:szCs w:val="28"/>
        </w:rPr>
        <w:t xml:space="preserve">Экспертизу </w:t>
      </w:r>
      <w:proofErr w:type="spellStart"/>
      <w:r w:rsidRPr="001C4706">
        <w:rPr>
          <w:sz w:val="28"/>
          <w:szCs w:val="28"/>
        </w:rPr>
        <w:t>профпригодности</w:t>
      </w:r>
      <w:proofErr w:type="spellEnd"/>
      <w:r w:rsidRPr="001C4706">
        <w:rPr>
          <w:sz w:val="28"/>
          <w:szCs w:val="28"/>
        </w:rPr>
        <w:t xml:space="preserve"> проводят по результатам предварительного или периодического медосмотра, если выявили медицинские противопоказания к отдельным видам работ. Работодателю не нужно оформлять дополнительные документы, чтобы направить работника на экспертизу </w:t>
      </w:r>
      <w:proofErr w:type="spellStart"/>
      <w:r w:rsidRPr="001C4706">
        <w:rPr>
          <w:sz w:val="28"/>
          <w:szCs w:val="28"/>
        </w:rPr>
        <w:t>профпригодности</w:t>
      </w:r>
      <w:proofErr w:type="spellEnd"/>
      <w:r w:rsidRPr="001C4706">
        <w:rPr>
          <w:sz w:val="28"/>
          <w:szCs w:val="28"/>
        </w:rPr>
        <w:t>.</w:t>
      </w:r>
    </w:p>
    <w:p w:rsidR="00533B27" w:rsidRPr="001C4706" w:rsidRDefault="006E2A02" w:rsidP="001C4706">
      <w:pPr>
        <w:pStyle w:val="2"/>
        <w:jc w:val="both"/>
        <w:divId w:val="1125274674"/>
        <w:rPr>
          <w:rFonts w:eastAsia="Times New Roman"/>
          <w:sz w:val="28"/>
          <w:szCs w:val="28"/>
        </w:rPr>
      </w:pPr>
      <w:r w:rsidRPr="001C4706">
        <w:rPr>
          <w:rFonts w:eastAsia="Times New Roman"/>
          <w:sz w:val="28"/>
          <w:szCs w:val="28"/>
        </w:rPr>
        <w:t>Кто оплачивает медосмотры</w:t>
      </w:r>
    </w:p>
    <w:p w:rsidR="00533B27" w:rsidRPr="001C4706" w:rsidRDefault="006E2A02" w:rsidP="00660520">
      <w:pPr>
        <w:pStyle w:val="a5"/>
        <w:jc w:val="both"/>
        <w:divId w:val="1125274674"/>
        <w:rPr>
          <w:sz w:val="28"/>
          <w:szCs w:val="28"/>
        </w:rPr>
      </w:pPr>
      <w:r w:rsidRPr="001C4706">
        <w:rPr>
          <w:sz w:val="28"/>
          <w:szCs w:val="28"/>
        </w:rPr>
        <w:t>Все обязательные медосмотры организует и оплачивает работодатель (</w:t>
      </w:r>
      <w:proofErr w:type="spellStart"/>
      <w:r w:rsidR="00660520" w:rsidRPr="00660520">
        <w:rPr>
          <w:sz w:val="28"/>
          <w:szCs w:val="28"/>
        </w:rPr>
        <w:t>абз</w:t>
      </w:r>
      <w:proofErr w:type="spellEnd"/>
      <w:r w:rsidR="00660520" w:rsidRPr="00660520">
        <w:rPr>
          <w:sz w:val="28"/>
          <w:szCs w:val="28"/>
        </w:rPr>
        <w:t>. 12 ч. 2 ст. 21</w:t>
      </w:r>
      <w:r w:rsidR="00660520">
        <w:rPr>
          <w:sz w:val="28"/>
          <w:szCs w:val="28"/>
        </w:rPr>
        <w:t>2</w:t>
      </w:r>
      <w:hyperlink r:id="rId45" w:anchor="/document/99/901807664/ZAP2PE23M0/" w:history="1"/>
      <w:r w:rsidRPr="001C4706">
        <w:rPr>
          <w:sz w:val="28"/>
          <w:szCs w:val="28"/>
        </w:rPr>
        <w:t>, ч.</w:t>
      </w:r>
      <w:r w:rsidR="00660520">
        <w:rPr>
          <w:sz w:val="28"/>
          <w:szCs w:val="28"/>
        </w:rPr>
        <w:t>3, 8</w:t>
      </w:r>
      <w:r w:rsidRPr="001C4706">
        <w:rPr>
          <w:sz w:val="28"/>
          <w:szCs w:val="28"/>
        </w:rPr>
        <w:t> ст. 213 ТК). Если работник прошел обязательный медосмотр за свой счет, работодателю нужно компенсировать его затраты.</w:t>
      </w:r>
    </w:p>
    <w:p w:rsidR="00533B27" w:rsidRPr="001C4706" w:rsidRDefault="006E2A02" w:rsidP="00660520">
      <w:pPr>
        <w:pStyle w:val="a5"/>
        <w:jc w:val="both"/>
        <w:divId w:val="1125274674"/>
        <w:rPr>
          <w:sz w:val="28"/>
          <w:szCs w:val="28"/>
        </w:rPr>
      </w:pPr>
      <w:r w:rsidRPr="001C4706">
        <w:rPr>
          <w:sz w:val="28"/>
          <w:szCs w:val="28"/>
        </w:rPr>
        <w:t>Есть официальное мнение Минфина, что оплата предварительных медосмотров за счет работников с последующим возмещением расходов работодателем не предусмотрена </w:t>
      </w:r>
      <w:r w:rsidR="00660520">
        <w:rPr>
          <w:sz w:val="28"/>
          <w:szCs w:val="28"/>
        </w:rPr>
        <w:t>ст.213</w:t>
      </w:r>
      <w:r w:rsidRPr="001C4706">
        <w:rPr>
          <w:sz w:val="28"/>
          <w:szCs w:val="28"/>
        </w:rPr>
        <w:t> ТК (</w:t>
      </w:r>
      <w:r w:rsidR="00660520" w:rsidRPr="00660520">
        <w:rPr>
          <w:sz w:val="28"/>
          <w:szCs w:val="28"/>
        </w:rPr>
        <w:t>письмо Минфина от 08.02.2018 № 03-15-06/7527</w:t>
      </w:r>
      <w:r w:rsidR="00660520">
        <w:rPr>
          <w:sz w:val="28"/>
          <w:szCs w:val="28"/>
        </w:rPr>
        <w:t>0</w:t>
      </w:r>
      <w:hyperlink r:id="rId46" w:anchor="/document/99/556773810/ZAP2I463K8/" w:history="1"/>
      <w:r w:rsidRPr="001C4706">
        <w:rPr>
          <w:sz w:val="28"/>
          <w:szCs w:val="28"/>
        </w:rPr>
        <w:t>).</w:t>
      </w:r>
    </w:p>
    <w:p w:rsidR="00533B27" w:rsidRPr="001C4706" w:rsidRDefault="006E2A02" w:rsidP="001C4706">
      <w:pPr>
        <w:pStyle w:val="a5"/>
        <w:jc w:val="both"/>
        <w:divId w:val="1125274674"/>
        <w:rPr>
          <w:sz w:val="28"/>
          <w:szCs w:val="28"/>
        </w:rPr>
      </w:pPr>
      <w:r w:rsidRPr="001C4706">
        <w:rPr>
          <w:sz w:val="28"/>
          <w:szCs w:val="28"/>
        </w:rPr>
        <w:t>При этом Минфин не является органом, ответственным за толкование трудового законодательства. Поэтому с учетом риска штрафа от инспекции труда менее рискованным будет компенсировать затраты работника на обязательный медосмотр.</w:t>
      </w:r>
    </w:p>
    <w:p w:rsidR="00533B27" w:rsidRPr="001C4706" w:rsidRDefault="006E2A02" w:rsidP="001C4706">
      <w:pPr>
        <w:pStyle w:val="2"/>
        <w:jc w:val="both"/>
        <w:divId w:val="1125274674"/>
        <w:rPr>
          <w:rFonts w:eastAsia="Times New Roman"/>
          <w:sz w:val="28"/>
          <w:szCs w:val="28"/>
        </w:rPr>
      </w:pPr>
      <w:r w:rsidRPr="001C4706">
        <w:rPr>
          <w:rFonts w:eastAsia="Times New Roman"/>
          <w:sz w:val="28"/>
          <w:szCs w:val="28"/>
        </w:rPr>
        <w:t>Какая ответственность грозит, если не организовать медосмотр </w:t>
      </w:r>
    </w:p>
    <w:p w:rsidR="00533B27" w:rsidRPr="001C4706" w:rsidRDefault="006E2A02" w:rsidP="001C4706">
      <w:pPr>
        <w:pStyle w:val="a5"/>
        <w:jc w:val="both"/>
        <w:divId w:val="819537721"/>
        <w:rPr>
          <w:sz w:val="28"/>
          <w:szCs w:val="28"/>
        </w:rPr>
      </w:pPr>
      <w:r w:rsidRPr="001C4706">
        <w:rPr>
          <w:sz w:val="28"/>
          <w:szCs w:val="28"/>
        </w:rPr>
        <w:t>Работодателю грозит штраф, если инспектор ГИТ установит, что он допустил сотрудников к работе:</w:t>
      </w:r>
    </w:p>
    <w:p w:rsidR="00533B27" w:rsidRPr="001C4706" w:rsidRDefault="006E2A02" w:rsidP="001C4706">
      <w:pPr>
        <w:numPr>
          <w:ilvl w:val="0"/>
          <w:numId w:val="6"/>
        </w:numPr>
        <w:spacing w:after="103"/>
        <w:ind w:left="686"/>
        <w:jc w:val="both"/>
        <w:divId w:val="819537721"/>
        <w:rPr>
          <w:rFonts w:eastAsia="Times New Roman"/>
          <w:sz w:val="28"/>
          <w:szCs w:val="28"/>
        </w:rPr>
      </w:pPr>
      <w:r w:rsidRPr="001C4706">
        <w:rPr>
          <w:rFonts w:eastAsia="Times New Roman"/>
          <w:sz w:val="28"/>
          <w:szCs w:val="28"/>
        </w:rPr>
        <w:t>без прохождения обязательных медосмотров;</w:t>
      </w:r>
    </w:p>
    <w:p w:rsidR="00533B27" w:rsidRPr="001C4706" w:rsidRDefault="006E2A02" w:rsidP="001C4706">
      <w:pPr>
        <w:numPr>
          <w:ilvl w:val="0"/>
          <w:numId w:val="6"/>
        </w:numPr>
        <w:spacing w:after="103"/>
        <w:ind w:left="686"/>
        <w:jc w:val="both"/>
        <w:divId w:val="819537721"/>
        <w:rPr>
          <w:rFonts w:eastAsia="Times New Roman"/>
          <w:sz w:val="28"/>
          <w:szCs w:val="28"/>
        </w:rPr>
      </w:pPr>
      <w:r w:rsidRPr="001C4706">
        <w:rPr>
          <w:rFonts w:eastAsia="Times New Roman"/>
          <w:sz w:val="28"/>
          <w:szCs w:val="28"/>
        </w:rPr>
        <w:lastRenderedPageBreak/>
        <w:t>без обязательного психиатрического освидетельствования;</w:t>
      </w:r>
    </w:p>
    <w:p w:rsidR="00533B27" w:rsidRPr="001C4706" w:rsidRDefault="006E2A02" w:rsidP="001C4706">
      <w:pPr>
        <w:numPr>
          <w:ilvl w:val="0"/>
          <w:numId w:val="6"/>
        </w:numPr>
        <w:spacing w:after="103"/>
        <w:ind w:left="686"/>
        <w:jc w:val="both"/>
        <w:divId w:val="819537721"/>
        <w:rPr>
          <w:rFonts w:eastAsia="Times New Roman"/>
          <w:sz w:val="28"/>
          <w:szCs w:val="28"/>
        </w:rPr>
      </w:pPr>
      <w:r w:rsidRPr="001C4706">
        <w:rPr>
          <w:rFonts w:eastAsia="Times New Roman"/>
          <w:sz w:val="28"/>
          <w:szCs w:val="28"/>
        </w:rPr>
        <w:t>при наличии медицинских противопоказаний.</w:t>
      </w:r>
    </w:p>
    <w:p w:rsidR="00533B27" w:rsidRPr="001C4706" w:rsidRDefault="006E2A02" w:rsidP="00660520">
      <w:pPr>
        <w:pStyle w:val="a5"/>
        <w:jc w:val="both"/>
        <w:divId w:val="819537721"/>
        <w:rPr>
          <w:sz w:val="28"/>
          <w:szCs w:val="28"/>
        </w:rPr>
      </w:pPr>
      <w:r w:rsidRPr="001C4706">
        <w:rPr>
          <w:sz w:val="28"/>
          <w:szCs w:val="28"/>
        </w:rPr>
        <w:t>Размер штрафа (</w:t>
      </w:r>
      <w:proofErr w:type="gramStart"/>
      <w:r w:rsidR="00660520" w:rsidRPr="00660520">
        <w:rPr>
          <w:sz w:val="28"/>
          <w:szCs w:val="28"/>
        </w:rPr>
        <w:t>ч</w:t>
      </w:r>
      <w:proofErr w:type="gramEnd"/>
      <w:r w:rsidR="00660520" w:rsidRPr="00660520">
        <w:rPr>
          <w:sz w:val="28"/>
          <w:szCs w:val="28"/>
        </w:rPr>
        <w:t xml:space="preserve">. 3 ст. 5.27.1 </w:t>
      </w:r>
      <w:proofErr w:type="spellStart"/>
      <w:r w:rsidR="00660520" w:rsidRPr="00660520">
        <w:rPr>
          <w:sz w:val="28"/>
          <w:szCs w:val="28"/>
        </w:rPr>
        <w:t>КоА</w:t>
      </w:r>
      <w:r w:rsidR="00660520">
        <w:rPr>
          <w:sz w:val="28"/>
          <w:szCs w:val="28"/>
        </w:rPr>
        <w:t>П</w:t>
      </w:r>
      <w:proofErr w:type="spellEnd"/>
      <w:r w:rsidR="00533B27" w:rsidRPr="001C4706">
        <w:rPr>
          <w:sz w:val="28"/>
          <w:szCs w:val="28"/>
        </w:rPr>
        <w:fldChar w:fldCharType="begin"/>
      </w:r>
      <w:r w:rsidR="00533B27" w:rsidRPr="001C4706">
        <w:rPr>
          <w:sz w:val="28"/>
          <w:szCs w:val="28"/>
        </w:rPr>
        <w:instrText>HYPERLINK "https://vip.1otruda.ru/" \l "/document/99/901807667/XA00S3K2P6/"</w:instrText>
      </w:r>
      <w:r w:rsidR="00533B27" w:rsidRPr="001C4706">
        <w:rPr>
          <w:sz w:val="28"/>
          <w:szCs w:val="28"/>
        </w:rPr>
        <w:fldChar w:fldCharType="separate"/>
      </w:r>
      <w:r w:rsidR="00533B27" w:rsidRPr="001C4706">
        <w:rPr>
          <w:sz w:val="28"/>
          <w:szCs w:val="28"/>
        </w:rPr>
        <w:fldChar w:fldCharType="end"/>
      </w:r>
      <w:r w:rsidRPr="001C4706">
        <w:rPr>
          <w:sz w:val="28"/>
          <w:szCs w:val="28"/>
        </w:rPr>
        <w:t>):</w:t>
      </w:r>
    </w:p>
    <w:p w:rsidR="00533B27" w:rsidRPr="001C4706" w:rsidRDefault="006E2A02" w:rsidP="001C4706">
      <w:pPr>
        <w:numPr>
          <w:ilvl w:val="0"/>
          <w:numId w:val="7"/>
        </w:numPr>
        <w:spacing w:after="103"/>
        <w:ind w:left="686"/>
        <w:jc w:val="both"/>
        <w:divId w:val="819537721"/>
        <w:rPr>
          <w:rFonts w:eastAsia="Times New Roman"/>
          <w:sz w:val="28"/>
          <w:szCs w:val="28"/>
        </w:rPr>
      </w:pPr>
      <w:r w:rsidRPr="001C4706">
        <w:rPr>
          <w:rFonts w:eastAsia="Times New Roman"/>
          <w:sz w:val="28"/>
          <w:szCs w:val="28"/>
        </w:rPr>
        <w:t>для должностных лиц – от 15 000 до 25 000 руб.;</w:t>
      </w:r>
    </w:p>
    <w:p w:rsidR="00533B27" w:rsidRPr="001C4706" w:rsidRDefault="006E2A02" w:rsidP="001C4706">
      <w:pPr>
        <w:numPr>
          <w:ilvl w:val="0"/>
          <w:numId w:val="7"/>
        </w:numPr>
        <w:spacing w:after="103"/>
        <w:ind w:left="686"/>
        <w:jc w:val="both"/>
        <w:divId w:val="819537721"/>
        <w:rPr>
          <w:rFonts w:eastAsia="Times New Roman"/>
          <w:sz w:val="28"/>
          <w:szCs w:val="28"/>
        </w:rPr>
      </w:pPr>
      <w:r w:rsidRPr="001C4706">
        <w:rPr>
          <w:rFonts w:eastAsia="Times New Roman"/>
          <w:sz w:val="28"/>
          <w:szCs w:val="28"/>
        </w:rPr>
        <w:t>для предпринимателей – от 15 000 до 25 000 руб.;</w:t>
      </w:r>
    </w:p>
    <w:p w:rsidR="00533B27" w:rsidRPr="001C4706" w:rsidRDefault="006E2A02" w:rsidP="001C4706">
      <w:pPr>
        <w:numPr>
          <w:ilvl w:val="0"/>
          <w:numId w:val="7"/>
        </w:numPr>
        <w:spacing w:after="103"/>
        <w:ind w:left="686"/>
        <w:jc w:val="both"/>
        <w:divId w:val="819537721"/>
        <w:rPr>
          <w:rFonts w:eastAsia="Times New Roman"/>
          <w:sz w:val="28"/>
          <w:szCs w:val="28"/>
        </w:rPr>
      </w:pPr>
      <w:r w:rsidRPr="001C4706">
        <w:rPr>
          <w:rFonts w:eastAsia="Times New Roman"/>
          <w:sz w:val="28"/>
          <w:szCs w:val="28"/>
        </w:rPr>
        <w:t>для юридических лиц – от 110 000 до 130 000 руб.</w:t>
      </w:r>
    </w:p>
    <w:p w:rsidR="00533B27" w:rsidRPr="001C4706" w:rsidRDefault="006E2A02" w:rsidP="001C4706">
      <w:pPr>
        <w:pStyle w:val="a5"/>
        <w:jc w:val="both"/>
        <w:divId w:val="819537721"/>
        <w:rPr>
          <w:sz w:val="28"/>
          <w:szCs w:val="28"/>
        </w:rPr>
      </w:pPr>
      <w:r w:rsidRPr="001C4706">
        <w:rPr>
          <w:sz w:val="28"/>
          <w:szCs w:val="28"/>
        </w:rPr>
        <w:t>Инспектор ГИТ выпишет отдельный штраф за каждого работника, который не прошел медосмотр.</w:t>
      </w:r>
    </w:p>
    <w:p w:rsidR="00533B27" w:rsidRPr="001C4706" w:rsidRDefault="006E2A02" w:rsidP="00660520">
      <w:pPr>
        <w:pStyle w:val="a5"/>
        <w:jc w:val="both"/>
        <w:divId w:val="819537721"/>
        <w:rPr>
          <w:sz w:val="28"/>
          <w:szCs w:val="28"/>
        </w:rPr>
      </w:pPr>
      <w:r w:rsidRPr="001C4706">
        <w:rPr>
          <w:sz w:val="28"/>
          <w:szCs w:val="28"/>
        </w:rPr>
        <w:t>Если из-за отсутствия медосмотра здоровью работника будет нанесен тяжкий вред или наступит его смерть, должностные лица понесут уголовную ответственность (</w:t>
      </w:r>
      <w:r w:rsidR="00660520" w:rsidRPr="00660520">
        <w:rPr>
          <w:sz w:val="28"/>
          <w:szCs w:val="28"/>
        </w:rPr>
        <w:t>ст. 143 У</w:t>
      </w:r>
      <w:r w:rsidR="00660520">
        <w:rPr>
          <w:sz w:val="28"/>
          <w:szCs w:val="28"/>
        </w:rPr>
        <w:t>К</w:t>
      </w:r>
      <w:hyperlink r:id="rId47" w:anchor="/document/99/9017477/XA00M9I2NC/" w:history="1"/>
      <w:r w:rsidRPr="001C4706">
        <w:rPr>
          <w:sz w:val="28"/>
          <w:szCs w:val="28"/>
        </w:rPr>
        <w:t>).</w:t>
      </w:r>
    </w:p>
    <w:p w:rsidR="00533B27" w:rsidRPr="001C4706" w:rsidRDefault="006E2A02" w:rsidP="001C4706">
      <w:pPr>
        <w:pStyle w:val="2"/>
        <w:jc w:val="both"/>
        <w:divId w:val="1125274674"/>
        <w:rPr>
          <w:rFonts w:eastAsia="Times New Roman"/>
          <w:sz w:val="28"/>
          <w:szCs w:val="28"/>
        </w:rPr>
      </w:pPr>
      <w:r w:rsidRPr="001C4706">
        <w:rPr>
          <w:rFonts w:eastAsia="Times New Roman"/>
          <w:sz w:val="28"/>
          <w:szCs w:val="28"/>
        </w:rPr>
        <w:t>Как изменятся правила медосмотров с 1 июля 2020 года</w:t>
      </w:r>
    </w:p>
    <w:p w:rsidR="00533B27" w:rsidRPr="001C4706" w:rsidRDefault="00660520" w:rsidP="00660520">
      <w:pPr>
        <w:pStyle w:val="a5"/>
        <w:jc w:val="both"/>
        <w:divId w:val="1125274674"/>
        <w:rPr>
          <w:sz w:val="28"/>
          <w:szCs w:val="28"/>
        </w:rPr>
      </w:pPr>
      <w:r w:rsidRPr="00660520">
        <w:rPr>
          <w:sz w:val="28"/>
          <w:szCs w:val="28"/>
        </w:rPr>
        <w:t>Изменения в приказ № 302</w:t>
      </w:r>
      <w:r>
        <w:rPr>
          <w:sz w:val="28"/>
          <w:szCs w:val="28"/>
        </w:rPr>
        <w:t>н</w:t>
      </w:r>
      <w:proofErr w:type="gramStart"/>
      <w:r w:rsidR="00533B27" w:rsidRPr="001C4706">
        <w:rPr>
          <w:sz w:val="28"/>
          <w:szCs w:val="28"/>
        </w:rPr>
        <w:fldChar w:fldCharType="begin"/>
      </w:r>
      <w:r w:rsidR="00533B27" w:rsidRPr="001C4706">
        <w:rPr>
          <w:sz w:val="28"/>
          <w:szCs w:val="28"/>
        </w:rPr>
        <w:instrText>HYPERLINK "https://vip.1otruda.ru/" \l "/document/99/564068542/"</w:instrText>
      </w:r>
      <w:r w:rsidR="00533B27" w:rsidRPr="001C4706">
        <w:rPr>
          <w:sz w:val="28"/>
          <w:szCs w:val="28"/>
        </w:rPr>
        <w:fldChar w:fldCharType="separate"/>
      </w:r>
      <w:r w:rsidR="00533B27" w:rsidRPr="001C4706">
        <w:rPr>
          <w:sz w:val="28"/>
          <w:szCs w:val="28"/>
        </w:rPr>
        <w:fldChar w:fldCharType="end"/>
      </w:r>
      <w:r w:rsidR="006E2A02" w:rsidRPr="001C4706">
        <w:rPr>
          <w:sz w:val="28"/>
          <w:szCs w:val="28"/>
        </w:rPr>
        <w:t xml:space="preserve"> С</w:t>
      </w:r>
      <w:proofErr w:type="gramEnd"/>
      <w:r w:rsidR="006E2A02" w:rsidRPr="001C4706">
        <w:rPr>
          <w:sz w:val="28"/>
          <w:szCs w:val="28"/>
        </w:rPr>
        <w:t xml:space="preserve"> 1 июля 2020 года существенно меняют правила по направлению работников в центр </w:t>
      </w:r>
      <w:proofErr w:type="spellStart"/>
      <w:r w:rsidR="006E2A02" w:rsidRPr="001C4706">
        <w:rPr>
          <w:sz w:val="28"/>
          <w:szCs w:val="28"/>
        </w:rPr>
        <w:t>профпатологии</w:t>
      </w:r>
      <w:proofErr w:type="spellEnd"/>
      <w:r w:rsidR="006E2A02" w:rsidRPr="001C4706">
        <w:rPr>
          <w:sz w:val="28"/>
          <w:szCs w:val="28"/>
        </w:rPr>
        <w:t>. </w:t>
      </w:r>
    </w:p>
    <w:p w:rsidR="00533B27" w:rsidRPr="001C4706" w:rsidRDefault="006E2A02" w:rsidP="001C4706">
      <w:pPr>
        <w:pStyle w:val="a5"/>
        <w:jc w:val="both"/>
        <w:divId w:val="1125274674"/>
        <w:rPr>
          <w:sz w:val="28"/>
          <w:szCs w:val="28"/>
        </w:rPr>
      </w:pPr>
      <w:r w:rsidRPr="001C4706">
        <w:rPr>
          <w:sz w:val="28"/>
          <w:szCs w:val="28"/>
        </w:rPr>
        <w:t xml:space="preserve">По новым правилам уточнили, что работников, у которых стаж работы – пять лет во вредных условиях труда (подклассы 3.1–3.4, класс 4), на первый периодический осмотр нужно направить в центр </w:t>
      </w:r>
      <w:proofErr w:type="spellStart"/>
      <w:r w:rsidRPr="001C4706">
        <w:rPr>
          <w:sz w:val="28"/>
          <w:szCs w:val="28"/>
        </w:rPr>
        <w:t>профпатологии</w:t>
      </w:r>
      <w:proofErr w:type="spellEnd"/>
      <w:r w:rsidRPr="001C4706">
        <w:rPr>
          <w:sz w:val="28"/>
          <w:szCs w:val="28"/>
        </w:rPr>
        <w:t>, а затем раз в пять лет.</w:t>
      </w:r>
    </w:p>
    <w:p w:rsidR="00533B27" w:rsidRPr="001C4706" w:rsidRDefault="006E2A02" w:rsidP="001C4706">
      <w:pPr>
        <w:pStyle w:val="3"/>
        <w:jc w:val="both"/>
        <w:divId w:val="1398088529"/>
        <w:rPr>
          <w:rFonts w:eastAsia="Times New Roman"/>
          <w:sz w:val="28"/>
          <w:szCs w:val="28"/>
        </w:rPr>
      </w:pPr>
      <w:r w:rsidRPr="001C4706">
        <w:rPr>
          <w:rFonts w:eastAsia="Times New Roman"/>
          <w:sz w:val="28"/>
          <w:szCs w:val="28"/>
        </w:rPr>
        <w:t>Пример</w:t>
      </w:r>
    </w:p>
    <w:p w:rsidR="00533B27" w:rsidRPr="001C4706" w:rsidRDefault="006E2A02" w:rsidP="001C4706">
      <w:pPr>
        <w:pStyle w:val="incut-v4title"/>
        <w:jc w:val="both"/>
        <w:divId w:val="1398088529"/>
        <w:rPr>
          <w:sz w:val="28"/>
          <w:szCs w:val="28"/>
        </w:rPr>
      </w:pPr>
      <w:r w:rsidRPr="001C4706">
        <w:rPr>
          <w:sz w:val="28"/>
          <w:szCs w:val="28"/>
        </w:rPr>
        <w:t xml:space="preserve">Когда направлять в центр </w:t>
      </w:r>
      <w:proofErr w:type="spellStart"/>
      <w:r w:rsidRPr="001C4706">
        <w:rPr>
          <w:sz w:val="28"/>
          <w:szCs w:val="28"/>
        </w:rPr>
        <w:t>профпаталогии</w:t>
      </w:r>
      <w:proofErr w:type="spellEnd"/>
      <w:r w:rsidRPr="001C4706">
        <w:rPr>
          <w:sz w:val="28"/>
          <w:szCs w:val="28"/>
        </w:rPr>
        <w:t xml:space="preserve"> работника, который работает во вредных условиях труда</w:t>
      </w:r>
    </w:p>
    <w:p w:rsidR="00533B27" w:rsidRPr="001C4706" w:rsidRDefault="006E2A02" w:rsidP="001C4706">
      <w:pPr>
        <w:pStyle w:val="a5"/>
        <w:jc w:val="both"/>
        <w:divId w:val="974988453"/>
        <w:rPr>
          <w:sz w:val="28"/>
          <w:szCs w:val="28"/>
        </w:rPr>
      </w:pPr>
      <w:r w:rsidRPr="001C4706">
        <w:rPr>
          <w:sz w:val="28"/>
          <w:szCs w:val="28"/>
        </w:rPr>
        <w:t xml:space="preserve">Обходчик Иванов начал работать во вредных условиях труда в 2015 году. В 2020 году его стаж работы во вредных условиях составил 5 лет. В 2021 году у него должен пройти очередной периодический осмотр. Так как это первый периодический медосмотр для Иванова после того, как его стаж работы во вредных условиях труда составил 5 лет, его нужно в рамках этого медосмотра направить в центр </w:t>
      </w:r>
      <w:proofErr w:type="spellStart"/>
      <w:r w:rsidRPr="001C4706">
        <w:rPr>
          <w:sz w:val="28"/>
          <w:szCs w:val="28"/>
        </w:rPr>
        <w:t>профпаталогии</w:t>
      </w:r>
      <w:proofErr w:type="spellEnd"/>
      <w:r w:rsidRPr="001C4706">
        <w:rPr>
          <w:sz w:val="28"/>
          <w:szCs w:val="28"/>
        </w:rPr>
        <w:t xml:space="preserve">. В следующий раз его нужно направить в центр </w:t>
      </w:r>
      <w:proofErr w:type="spellStart"/>
      <w:r w:rsidRPr="001C4706">
        <w:rPr>
          <w:sz w:val="28"/>
          <w:szCs w:val="28"/>
        </w:rPr>
        <w:t>профпаталогии</w:t>
      </w:r>
      <w:proofErr w:type="spellEnd"/>
      <w:r w:rsidRPr="001C4706">
        <w:rPr>
          <w:sz w:val="28"/>
          <w:szCs w:val="28"/>
        </w:rPr>
        <w:t xml:space="preserve"> не раньше, чем в 2026 году.</w:t>
      </w:r>
    </w:p>
    <w:p w:rsidR="00533B27" w:rsidRPr="001C4706" w:rsidRDefault="006E2A02" w:rsidP="001C4706">
      <w:pPr>
        <w:pStyle w:val="a5"/>
        <w:jc w:val="both"/>
        <w:divId w:val="1125274674"/>
        <w:rPr>
          <w:sz w:val="28"/>
          <w:szCs w:val="28"/>
        </w:rPr>
      </w:pPr>
      <w:r w:rsidRPr="001C4706">
        <w:rPr>
          <w:sz w:val="28"/>
          <w:szCs w:val="28"/>
        </w:rPr>
        <w:t xml:space="preserve">Работников со стойкими последствиями несчастных случаев на производстве в центр </w:t>
      </w:r>
      <w:proofErr w:type="spellStart"/>
      <w:r w:rsidRPr="001C4706">
        <w:rPr>
          <w:sz w:val="28"/>
          <w:szCs w:val="28"/>
        </w:rPr>
        <w:t>профпатологии</w:t>
      </w:r>
      <w:proofErr w:type="spellEnd"/>
      <w:r w:rsidRPr="001C4706">
        <w:rPr>
          <w:sz w:val="28"/>
          <w:szCs w:val="28"/>
        </w:rPr>
        <w:t xml:space="preserve"> нужно направить просто один раз в пять лет.</w:t>
      </w:r>
    </w:p>
    <w:p w:rsidR="00533B27" w:rsidRPr="001C4706" w:rsidRDefault="006E2A02" w:rsidP="001C4706">
      <w:pPr>
        <w:pStyle w:val="a5"/>
        <w:jc w:val="both"/>
        <w:divId w:val="1125274674"/>
        <w:rPr>
          <w:sz w:val="28"/>
          <w:szCs w:val="28"/>
        </w:rPr>
      </w:pPr>
      <w:r w:rsidRPr="001C4706">
        <w:rPr>
          <w:sz w:val="28"/>
          <w:szCs w:val="28"/>
        </w:rPr>
        <w:t xml:space="preserve">Работников, которые получили заключения о предварительном диагнозе профзаболевания, нужно направить в центры </w:t>
      </w:r>
      <w:proofErr w:type="spellStart"/>
      <w:r w:rsidRPr="001C4706">
        <w:rPr>
          <w:sz w:val="28"/>
          <w:szCs w:val="28"/>
        </w:rPr>
        <w:t>профпатологии</w:t>
      </w:r>
      <w:proofErr w:type="spellEnd"/>
      <w:r w:rsidRPr="001C4706">
        <w:rPr>
          <w:sz w:val="28"/>
          <w:szCs w:val="28"/>
        </w:rPr>
        <w:t xml:space="preserve"> в течение одного месяца с момента подозрения на связь заболевания с профессией.</w:t>
      </w:r>
    </w:p>
    <w:p w:rsidR="00533B27" w:rsidRPr="001C4706" w:rsidRDefault="006E2A02" w:rsidP="001C4706">
      <w:pPr>
        <w:pStyle w:val="a5"/>
        <w:jc w:val="both"/>
        <w:divId w:val="1125274674"/>
        <w:rPr>
          <w:sz w:val="28"/>
          <w:szCs w:val="28"/>
        </w:rPr>
      </w:pPr>
      <w:r w:rsidRPr="001C4706">
        <w:rPr>
          <w:sz w:val="28"/>
          <w:szCs w:val="28"/>
        </w:rPr>
        <w:lastRenderedPageBreak/>
        <w:t xml:space="preserve">Если работник проходит в центре </w:t>
      </w:r>
      <w:proofErr w:type="spellStart"/>
      <w:r w:rsidRPr="001C4706">
        <w:rPr>
          <w:sz w:val="28"/>
          <w:szCs w:val="28"/>
        </w:rPr>
        <w:t>профпатологии</w:t>
      </w:r>
      <w:proofErr w:type="spellEnd"/>
      <w:r w:rsidRPr="001C4706">
        <w:rPr>
          <w:sz w:val="28"/>
          <w:szCs w:val="28"/>
        </w:rPr>
        <w:t xml:space="preserve"> периодический медосмотр, то работнику нужно будет предъявить врачам-специалистам выписку из своей медкарты с заключениями врачей-специалистов, результатами лабораторных и иных исследований, заключениями по результатам предварительного или периодического осмотра за предыдущие годы работы во вредных и опасных условиях труда.</w:t>
      </w:r>
    </w:p>
    <w:p w:rsidR="00533B27" w:rsidRPr="001C4706" w:rsidRDefault="006E2A02" w:rsidP="00660520">
      <w:pPr>
        <w:pStyle w:val="3"/>
        <w:jc w:val="both"/>
        <w:divId w:val="1967542805"/>
        <w:rPr>
          <w:sz w:val="28"/>
          <w:szCs w:val="28"/>
        </w:rPr>
      </w:pPr>
      <w:r w:rsidRPr="001C4706">
        <w:rPr>
          <w:rFonts w:eastAsia="Times New Roman"/>
          <w:sz w:val="28"/>
          <w:szCs w:val="28"/>
        </w:rPr>
        <w:t>Внимание</w:t>
      </w:r>
      <w:r w:rsidR="00660520">
        <w:rPr>
          <w:rFonts w:eastAsia="Times New Roman"/>
          <w:sz w:val="28"/>
          <w:szCs w:val="28"/>
        </w:rPr>
        <w:t>. В</w:t>
      </w:r>
      <w:r w:rsidRPr="001C4706">
        <w:rPr>
          <w:sz w:val="28"/>
          <w:szCs w:val="28"/>
        </w:rPr>
        <w:t xml:space="preserve"> год осмотра в центре </w:t>
      </w:r>
      <w:proofErr w:type="spellStart"/>
      <w:r w:rsidRPr="001C4706">
        <w:rPr>
          <w:sz w:val="28"/>
          <w:szCs w:val="28"/>
        </w:rPr>
        <w:t>профпатологии</w:t>
      </w:r>
      <w:proofErr w:type="spellEnd"/>
      <w:r w:rsidRPr="001C4706">
        <w:rPr>
          <w:sz w:val="28"/>
          <w:szCs w:val="28"/>
        </w:rPr>
        <w:t xml:space="preserve"> работника не нужно направлять на периодический медосмотр в </w:t>
      </w:r>
      <w:proofErr w:type="gramStart"/>
      <w:r w:rsidRPr="001C4706">
        <w:rPr>
          <w:sz w:val="28"/>
          <w:szCs w:val="28"/>
        </w:rPr>
        <w:t>другую</w:t>
      </w:r>
      <w:proofErr w:type="gramEnd"/>
      <w:r w:rsidRPr="001C4706">
        <w:rPr>
          <w:sz w:val="28"/>
          <w:szCs w:val="28"/>
        </w:rPr>
        <w:t xml:space="preserve"> </w:t>
      </w:r>
      <w:proofErr w:type="spellStart"/>
      <w:r w:rsidRPr="001C4706">
        <w:rPr>
          <w:sz w:val="28"/>
          <w:szCs w:val="28"/>
        </w:rPr>
        <w:t>медорганизацию</w:t>
      </w:r>
      <w:proofErr w:type="spellEnd"/>
      <w:r w:rsidRPr="001C4706">
        <w:rPr>
          <w:sz w:val="28"/>
          <w:szCs w:val="28"/>
        </w:rPr>
        <w:t>.</w:t>
      </w:r>
    </w:p>
    <w:p w:rsidR="00533B27" w:rsidRPr="001C4706" w:rsidRDefault="006E2A02" w:rsidP="001C4706">
      <w:pPr>
        <w:pStyle w:val="a5"/>
        <w:jc w:val="both"/>
        <w:divId w:val="1125274674"/>
        <w:rPr>
          <w:sz w:val="28"/>
          <w:szCs w:val="28"/>
        </w:rPr>
      </w:pPr>
      <w:r w:rsidRPr="001C4706">
        <w:rPr>
          <w:sz w:val="28"/>
          <w:szCs w:val="28"/>
        </w:rPr>
        <w:t xml:space="preserve">Кроме того, по новым правилам работникам с трудовым стажем пять </w:t>
      </w:r>
      <w:proofErr w:type="gramStart"/>
      <w:r w:rsidRPr="001C4706">
        <w:rPr>
          <w:sz w:val="28"/>
          <w:szCs w:val="28"/>
        </w:rPr>
        <w:t>лет</w:t>
      </w:r>
      <w:proofErr w:type="gramEnd"/>
      <w:r w:rsidRPr="001C4706">
        <w:rPr>
          <w:sz w:val="28"/>
          <w:szCs w:val="28"/>
        </w:rPr>
        <w:t xml:space="preserve"> и более разрешат проходить периодический медосмотр в мобильных </w:t>
      </w:r>
      <w:proofErr w:type="spellStart"/>
      <w:r w:rsidRPr="001C4706">
        <w:rPr>
          <w:sz w:val="28"/>
          <w:szCs w:val="28"/>
        </w:rPr>
        <w:t>медбригадах</w:t>
      </w:r>
      <w:proofErr w:type="spellEnd"/>
      <w:r w:rsidRPr="001C4706">
        <w:rPr>
          <w:sz w:val="28"/>
          <w:szCs w:val="28"/>
        </w:rPr>
        <w:t xml:space="preserve"> врачей-специалистов центров </w:t>
      </w:r>
      <w:proofErr w:type="spellStart"/>
      <w:r w:rsidRPr="001C4706">
        <w:rPr>
          <w:sz w:val="28"/>
          <w:szCs w:val="28"/>
        </w:rPr>
        <w:t>профпатологии</w:t>
      </w:r>
      <w:proofErr w:type="spellEnd"/>
      <w:r w:rsidRPr="001C4706">
        <w:rPr>
          <w:sz w:val="28"/>
          <w:szCs w:val="28"/>
        </w:rPr>
        <w:t>, в том числе с использованием мобильных медицинских комплексов.</w:t>
      </w:r>
    </w:p>
    <w:p w:rsidR="00533B27" w:rsidRPr="001C4706" w:rsidRDefault="006E2A02" w:rsidP="001C4706">
      <w:pPr>
        <w:pStyle w:val="a5"/>
        <w:jc w:val="both"/>
        <w:divId w:val="1125274674"/>
        <w:rPr>
          <w:sz w:val="28"/>
          <w:szCs w:val="28"/>
        </w:rPr>
      </w:pPr>
      <w:r w:rsidRPr="001C4706">
        <w:rPr>
          <w:sz w:val="28"/>
          <w:szCs w:val="28"/>
        </w:rPr>
        <w:t>Такое возможно:</w:t>
      </w:r>
    </w:p>
    <w:p w:rsidR="00533B27" w:rsidRPr="001C4706" w:rsidRDefault="006E2A02" w:rsidP="00660520">
      <w:pPr>
        <w:numPr>
          <w:ilvl w:val="0"/>
          <w:numId w:val="8"/>
        </w:numPr>
        <w:spacing w:after="103"/>
        <w:ind w:left="686"/>
        <w:jc w:val="both"/>
        <w:divId w:val="1125274674"/>
        <w:rPr>
          <w:rFonts w:eastAsia="Times New Roman"/>
          <w:sz w:val="28"/>
          <w:szCs w:val="28"/>
        </w:rPr>
      </w:pPr>
      <w:r w:rsidRPr="001C4706">
        <w:rPr>
          <w:rFonts w:eastAsia="Times New Roman"/>
          <w:sz w:val="28"/>
          <w:szCs w:val="28"/>
        </w:rPr>
        <w:t xml:space="preserve">в </w:t>
      </w:r>
      <w:r w:rsidR="00660520" w:rsidRPr="00660520">
        <w:rPr>
          <w:rFonts w:eastAsia="Times New Roman"/>
          <w:sz w:val="28"/>
          <w:szCs w:val="28"/>
        </w:rPr>
        <w:t>районах Крайнего Севера и приравненных к ним местностя</w:t>
      </w:r>
      <w:r w:rsidR="00660520">
        <w:rPr>
          <w:rFonts w:eastAsia="Times New Roman"/>
          <w:sz w:val="28"/>
          <w:szCs w:val="28"/>
        </w:rPr>
        <w:t>х</w:t>
      </w:r>
      <w:hyperlink r:id="rId48" w:anchor="/document/117/26562/" w:history="1"/>
      <w:r w:rsidRPr="001C4706">
        <w:rPr>
          <w:rFonts w:eastAsia="Times New Roman"/>
          <w:sz w:val="28"/>
          <w:szCs w:val="28"/>
        </w:rPr>
        <w:t>;</w:t>
      </w:r>
    </w:p>
    <w:p w:rsidR="00533B27" w:rsidRPr="001C4706" w:rsidRDefault="006E2A02" w:rsidP="001C4706">
      <w:pPr>
        <w:numPr>
          <w:ilvl w:val="0"/>
          <w:numId w:val="8"/>
        </w:numPr>
        <w:spacing w:after="103"/>
        <w:ind w:left="686"/>
        <w:jc w:val="both"/>
        <w:divId w:val="1125274674"/>
        <w:rPr>
          <w:rFonts w:eastAsia="Times New Roman"/>
          <w:sz w:val="28"/>
          <w:szCs w:val="28"/>
        </w:rPr>
      </w:pPr>
      <w:r w:rsidRPr="001C4706">
        <w:rPr>
          <w:rFonts w:eastAsia="Times New Roman"/>
          <w:sz w:val="28"/>
          <w:szCs w:val="28"/>
        </w:rPr>
        <w:t xml:space="preserve">в случае отсутствия центра </w:t>
      </w:r>
      <w:proofErr w:type="spellStart"/>
      <w:r w:rsidRPr="001C4706">
        <w:rPr>
          <w:rFonts w:eastAsia="Times New Roman"/>
          <w:sz w:val="28"/>
          <w:szCs w:val="28"/>
        </w:rPr>
        <w:t>профпатологии</w:t>
      </w:r>
      <w:proofErr w:type="spellEnd"/>
      <w:r w:rsidRPr="001C4706">
        <w:rPr>
          <w:rFonts w:eastAsia="Times New Roman"/>
          <w:sz w:val="28"/>
          <w:szCs w:val="28"/>
        </w:rPr>
        <w:t xml:space="preserve"> в населенном пункте, в котором расположен объект производства.</w:t>
      </w:r>
    </w:p>
    <w:p w:rsidR="00533B27" w:rsidRPr="001C4706" w:rsidRDefault="006E2A02" w:rsidP="001C4706">
      <w:pPr>
        <w:pStyle w:val="a5"/>
        <w:jc w:val="both"/>
        <w:divId w:val="1125274674"/>
        <w:rPr>
          <w:sz w:val="28"/>
          <w:szCs w:val="28"/>
        </w:rPr>
      </w:pPr>
      <w:r w:rsidRPr="001C4706">
        <w:rPr>
          <w:sz w:val="28"/>
          <w:szCs w:val="28"/>
        </w:rPr>
        <w:t xml:space="preserve">Работникам перед медосмотром </w:t>
      </w:r>
      <w:proofErr w:type="gramStart"/>
      <w:r w:rsidRPr="001C4706">
        <w:rPr>
          <w:sz w:val="28"/>
          <w:szCs w:val="28"/>
        </w:rPr>
        <w:t>в</w:t>
      </w:r>
      <w:proofErr w:type="gramEnd"/>
      <w:r w:rsidRPr="001C4706">
        <w:rPr>
          <w:sz w:val="28"/>
          <w:szCs w:val="28"/>
        </w:rPr>
        <w:t xml:space="preserve"> </w:t>
      </w:r>
      <w:proofErr w:type="gramStart"/>
      <w:r w:rsidRPr="001C4706">
        <w:rPr>
          <w:sz w:val="28"/>
          <w:szCs w:val="28"/>
        </w:rPr>
        <w:t>мобильной</w:t>
      </w:r>
      <w:proofErr w:type="gramEnd"/>
      <w:r w:rsidRPr="001C4706">
        <w:rPr>
          <w:sz w:val="28"/>
          <w:szCs w:val="28"/>
        </w:rPr>
        <w:t xml:space="preserve"> </w:t>
      </w:r>
      <w:proofErr w:type="spellStart"/>
      <w:r w:rsidRPr="001C4706">
        <w:rPr>
          <w:sz w:val="28"/>
          <w:szCs w:val="28"/>
        </w:rPr>
        <w:t>медбригаде</w:t>
      </w:r>
      <w:proofErr w:type="spellEnd"/>
      <w:r w:rsidRPr="001C4706">
        <w:rPr>
          <w:sz w:val="28"/>
          <w:szCs w:val="28"/>
        </w:rPr>
        <w:t xml:space="preserve"> нужно будет пройти в </w:t>
      </w:r>
      <w:proofErr w:type="spellStart"/>
      <w:r w:rsidRPr="001C4706">
        <w:rPr>
          <w:sz w:val="28"/>
          <w:szCs w:val="28"/>
        </w:rPr>
        <w:t>медорганизациях</w:t>
      </w:r>
      <w:proofErr w:type="spellEnd"/>
      <w:r w:rsidRPr="001C4706">
        <w:rPr>
          <w:sz w:val="28"/>
          <w:szCs w:val="28"/>
        </w:rPr>
        <w:t xml:space="preserve"> диагностические исследования.</w:t>
      </w:r>
    </w:p>
    <w:p w:rsidR="006E2A02" w:rsidRPr="00660520" w:rsidRDefault="006E2A02" w:rsidP="00660520">
      <w:pPr>
        <w:divId w:val="907232476"/>
        <w:rPr>
          <w:rFonts w:eastAsia="Times New Roman"/>
        </w:rPr>
      </w:pPr>
      <w:r w:rsidRPr="00660520">
        <w:rPr>
          <w:rFonts w:eastAsia="Times New Roman"/>
        </w:rPr>
        <w:t>© Материал из Справочной системы «Охрана труда»</w:t>
      </w:r>
      <w:r w:rsidRPr="00660520">
        <w:rPr>
          <w:rFonts w:eastAsia="Times New Roman"/>
        </w:rPr>
        <w:br/>
        <w:t>https://vip.1otruda.ru</w:t>
      </w:r>
      <w:r w:rsidRPr="00660520">
        <w:rPr>
          <w:rFonts w:eastAsia="Times New Roman"/>
        </w:rPr>
        <w:br/>
      </w:r>
    </w:p>
    <w:sectPr w:rsidR="006E2A02" w:rsidRPr="00660520" w:rsidSect="00533B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B06"/>
    <w:multiLevelType w:val="multilevel"/>
    <w:tmpl w:val="EBC0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F1648"/>
    <w:multiLevelType w:val="multilevel"/>
    <w:tmpl w:val="FBB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10EB6"/>
    <w:multiLevelType w:val="multilevel"/>
    <w:tmpl w:val="40BE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55BE6"/>
    <w:multiLevelType w:val="multilevel"/>
    <w:tmpl w:val="B856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647229"/>
    <w:multiLevelType w:val="multilevel"/>
    <w:tmpl w:val="9888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2511ED"/>
    <w:multiLevelType w:val="multilevel"/>
    <w:tmpl w:val="BE66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6848B2"/>
    <w:multiLevelType w:val="multilevel"/>
    <w:tmpl w:val="4CC4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7037F1"/>
    <w:multiLevelType w:val="multilevel"/>
    <w:tmpl w:val="C2F6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6"/>
  </w:num>
  <w:num w:numId="5">
    <w:abstractNumId w:val="4"/>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noPunctuationKerning/>
  <w:characterSpacingControl w:val="doNotCompress"/>
  <w:compat/>
  <w:rsids>
    <w:rsidRoot w:val="002018E0"/>
    <w:rsid w:val="001C4706"/>
    <w:rsid w:val="002018E0"/>
    <w:rsid w:val="00533B27"/>
    <w:rsid w:val="00660520"/>
    <w:rsid w:val="006E2A02"/>
    <w:rsid w:val="00E35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B27"/>
    <w:rPr>
      <w:rFonts w:eastAsiaTheme="minorEastAsia"/>
      <w:sz w:val="24"/>
      <w:szCs w:val="24"/>
    </w:rPr>
  </w:style>
  <w:style w:type="paragraph" w:styleId="1">
    <w:name w:val="heading 1"/>
    <w:basedOn w:val="a"/>
    <w:link w:val="10"/>
    <w:uiPriority w:val="9"/>
    <w:qFormat/>
    <w:rsid w:val="00533B27"/>
    <w:pPr>
      <w:spacing w:before="100" w:beforeAutospacing="1" w:after="100" w:afterAutospacing="1"/>
      <w:outlineLvl w:val="0"/>
    </w:pPr>
    <w:rPr>
      <w:b/>
      <w:bCs/>
      <w:kern w:val="36"/>
      <w:sz w:val="48"/>
      <w:szCs w:val="48"/>
    </w:rPr>
  </w:style>
  <w:style w:type="paragraph" w:styleId="2">
    <w:name w:val="heading 2"/>
    <w:basedOn w:val="a"/>
    <w:link w:val="20"/>
    <w:uiPriority w:val="9"/>
    <w:qFormat/>
    <w:rsid w:val="00533B27"/>
    <w:pPr>
      <w:spacing w:before="100" w:beforeAutospacing="1" w:after="100" w:afterAutospacing="1"/>
      <w:outlineLvl w:val="1"/>
    </w:pPr>
    <w:rPr>
      <w:b/>
      <w:bCs/>
      <w:sz w:val="36"/>
      <w:szCs w:val="36"/>
    </w:rPr>
  </w:style>
  <w:style w:type="paragraph" w:styleId="3">
    <w:name w:val="heading 3"/>
    <w:basedOn w:val="a"/>
    <w:link w:val="30"/>
    <w:uiPriority w:val="9"/>
    <w:qFormat/>
    <w:rsid w:val="00533B27"/>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B27"/>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53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533B27"/>
    <w:rPr>
      <w:rFonts w:ascii="Consolas" w:eastAsiaTheme="minorEastAsia" w:hAnsi="Consolas"/>
    </w:rPr>
  </w:style>
  <w:style w:type="paragraph" w:customStyle="1" w:styleId="contentblock">
    <w:name w:val="content_block"/>
    <w:basedOn w:val="a"/>
    <w:rsid w:val="00533B27"/>
    <w:pPr>
      <w:spacing w:before="100" w:beforeAutospacing="1" w:after="100" w:afterAutospacing="1"/>
      <w:ind w:right="357"/>
    </w:pPr>
  </w:style>
  <w:style w:type="paragraph" w:customStyle="1" w:styleId="references">
    <w:name w:val="references"/>
    <w:basedOn w:val="a"/>
    <w:rsid w:val="00533B27"/>
    <w:pPr>
      <w:spacing w:before="100" w:beforeAutospacing="1" w:after="100" w:afterAutospacing="1"/>
    </w:pPr>
    <w:rPr>
      <w:vanish/>
    </w:rPr>
  </w:style>
  <w:style w:type="paragraph" w:customStyle="1" w:styleId="11">
    <w:name w:val="Нижний колонтитул1"/>
    <w:basedOn w:val="a"/>
    <w:rsid w:val="00533B27"/>
    <w:pPr>
      <w:spacing w:before="837"/>
    </w:pPr>
    <w:rPr>
      <w:rFonts w:ascii="Arial" w:hAnsi="Arial" w:cs="Arial"/>
      <w:sz w:val="22"/>
      <w:szCs w:val="22"/>
    </w:rPr>
  </w:style>
  <w:style w:type="paragraph" w:customStyle="1" w:styleId="content">
    <w:name w:val="content"/>
    <w:basedOn w:val="a"/>
    <w:rsid w:val="00533B27"/>
    <w:pPr>
      <w:spacing w:before="100" w:beforeAutospacing="1" w:after="100" w:afterAutospacing="1"/>
    </w:pPr>
  </w:style>
  <w:style w:type="character" w:customStyle="1" w:styleId="docreferences">
    <w:name w:val="doc__references"/>
    <w:basedOn w:val="a0"/>
    <w:rsid w:val="00533B27"/>
    <w:rPr>
      <w:vanish/>
      <w:webHidden w:val="0"/>
      <w:specVanish w:val="0"/>
    </w:rPr>
  </w:style>
  <w:style w:type="paragraph" w:customStyle="1" w:styleId="content1">
    <w:name w:val="content1"/>
    <w:basedOn w:val="a"/>
    <w:rsid w:val="00533B27"/>
    <w:pPr>
      <w:spacing w:before="100" w:beforeAutospacing="1" w:after="100" w:afterAutospacing="1"/>
    </w:pPr>
    <w:rPr>
      <w:sz w:val="23"/>
      <w:szCs w:val="23"/>
    </w:rPr>
  </w:style>
  <w:style w:type="paragraph" w:customStyle="1" w:styleId="doc-tooltip">
    <w:name w:val="doc-tooltip"/>
    <w:basedOn w:val="a"/>
    <w:rsid w:val="00533B27"/>
    <w:pPr>
      <w:spacing w:before="100" w:beforeAutospacing="1" w:after="100" w:afterAutospacing="1"/>
    </w:pPr>
    <w:rPr>
      <w:vanish/>
    </w:rPr>
  </w:style>
  <w:style w:type="paragraph" w:customStyle="1" w:styleId="doc-notes">
    <w:name w:val="doc-notes"/>
    <w:basedOn w:val="a"/>
    <w:rsid w:val="00533B27"/>
    <w:pPr>
      <w:spacing w:before="100" w:beforeAutospacing="1" w:after="100" w:afterAutospacing="1"/>
    </w:pPr>
    <w:rPr>
      <w:vanish/>
    </w:rPr>
  </w:style>
  <w:style w:type="paragraph" w:customStyle="1" w:styleId="doc-columnsitem-title-calendar">
    <w:name w:val="doc-columns__item-title-calendar"/>
    <w:basedOn w:val="a"/>
    <w:rsid w:val="00533B27"/>
    <w:pPr>
      <w:spacing w:before="100" w:beforeAutospacing="1" w:after="100" w:afterAutospacing="1"/>
    </w:pPr>
    <w:rPr>
      <w:rFonts w:ascii="Arial" w:hAnsi="Arial" w:cs="Arial"/>
      <w:b/>
      <w:bCs/>
      <w:color w:val="666666"/>
      <w:sz w:val="23"/>
      <w:szCs w:val="23"/>
    </w:rPr>
  </w:style>
  <w:style w:type="paragraph" w:customStyle="1" w:styleId="doc-columnsitem-title-calendar-holiday">
    <w:name w:val="doc-columns__item-title-calendar-holiday"/>
    <w:basedOn w:val="a"/>
    <w:rsid w:val="00533B27"/>
    <w:pPr>
      <w:spacing w:before="100" w:beforeAutospacing="1" w:after="100" w:afterAutospacing="1"/>
    </w:pPr>
    <w:rPr>
      <w:rFonts w:ascii="Arial" w:hAnsi="Arial" w:cs="Arial"/>
      <w:b/>
      <w:bCs/>
      <w:color w:val="FF3333"/>
      <w:sz w:val="23"/>
      <w:szCs w:val="23"/>
    </w:rPr>
  </w:style>
  <w:style w:type="paragraph" w:customStyle="1" w:styleId="doc-columnsitem-text-press">
    <w:name w:val="doc-columns__item-text-press"/>
    <w:basedOn w:val="a"/>
    <w:rsid w:val="00533B27"/>
    <w:pPr>
      <w:spacing w:before="67" w:after="201"/>
    </w:pPr>
  </w:style>
  <w:style w:type="character" w:customStyle="1" w:styleId="storno">
    <w:name w:val="storno"/>
    <w:basedOn w:val="a0"/>
    <w:rsid w:val="00533B27"/>
    <w:rPr>
      <w:bdr w:val="single" w:sz="6" w:space="0" w:color="000000" w:frame="1"/>
    </w:rPr>
  </w:style>
  <w:style w:type="character" w:customStyle="1" w:styleId="incut-head-control">
    <w:name w:val="incut-head-control"/>
    <w:basedOn w:val="a0"/>
    <w:rsid w:val="00533B27"/>
    <w:rPr>
      <w:rFonts w:ascii="Helvetica" w:hAnsi="Helvetica" w:hint="default"/>
      <w:b/>
      <w:bCs/>
      <w:sz w:val="23"/>
      <w:szCs w:val="23"/>
    </w:rPr>
  </w:style>
  <w:style w:type="paragraph" w:customStyle="1" w:styleId="content2">
    <w:name w:val="content2"/>
    <w:basedOn w:val="a"/>
    <w:rsid w:val="00533B27"/>
    <w:pPr>
      <w:spacing w:before="100" w:beforeAutospacing="1" w:after="100" w:afterAutospacing="1"/>
    </w:pPr>
    <w:rPr>
      <w:sz w:val="23"/>
      <w:szCs w:val="23"/>
    </w:rPr>
  </w:style>
  <w:style w:type="paragraph" w:customStyle="1" w:styleId="printredaction-line">
    <w:name w:val="print_redaction-line"/>
    <w:basedOn w:val="a"/>
    <w:rsid w:val="00533B27"/>
    <w:pPr>
      <w:spacing w:before="100" w:beforeAutospacing="1" w:after="100" w:afterAutospacing="1"/>
    </w:pPr>
  </w:style>
  <w:style w:type="character" w:customStyle="1" w:styleId="20">
    <w:name w:val="Заголовок 2 Знак"/>
    <w:basedOn w:val="a0"/>
    <w:link w:val="2"/>
    <w:uiPriority w:val="9"/>
    <w:semiHidden/>
    <w:rsid w:val="00533B27"/>
    <w:rPr>
      <w:rFonts w:asciiTheme="majorHAnsi" w:eastAsiaTheme="majorEastAsia" w:hAnsiTheme="majorHAnsi" w:cstheme="majorBidi"/>
      <w:b/>
      <w:bCs/>
      <w:color w:val="4F81BD" w:themeColor="accent1"/>
      <w:sz w:val="26"/>
      <w:szCs w:val="26"/>
    </w:rPr>
  </w:style>
  <w:style w:type="paragraph" w:customStyle="1" w:styleId="authorabout">
    <w:name w:val="author__about"/>
    <w:basedOn w:val="a"/>
    <w:rsid w:val="00533B27"/>
    <w:pPr>
      <w:spacing w:before="100" w:beforeAutospacing="1" w:after="100" w:afterAutospacing="1"/>
    </w:pPr>
  </w:style>
  <w:style w:type="paragraph" w:customStyle="1" w:styleId="doc-leadtext">
    <w:name w:val="doc-lead__text"/>
    <w:basedOn w:val="a"/>
    <w:rsid w:val="00533B27"/>
    <w:pPr>
      <w:spacing w:before="100" w:beforeAutospacing="1" w:after="100" w:afterAutospacing="1"/>
    </w:pPr>
  </w:style>
  <w:style w:type="character" w:styleId="a3">
    <w:name w:val="Hyperlink"/>
    <w:basedOn w:val="a0"/>
    <w:uiPriority w:val="99"/>
    <w:semiHidden/>
    <w:unhideWhenUsed/>
    <w:rsid w:val="00533B27"/>
    <w:rPr>
      <w:color w:val="0000FF"/>
      <w:u w:val="single"/>
    </w:rPr>
  </w:style>
  <w:style w:type="character" w:styleId="a4">
    <w:name w:val="FollowedHyperlink"/>
    <w:basedOn w:val="a0"/>
    <w:uiPriority w:val="99"/>
    <w:semiHidden/>
    <w:unhideWhenUsed/>
    <w:rsid w:val="00533B27"/>
    <w:rPr>
      <w:color w:val="800080"/>
      <w:u w:val="single"/>
    </w:rPr>
  </w:style>
  <w:style w:type="paragraph" w:styleId="a5">
    <w:name w:val="Normal (Web)"/>
    <w:basedOn w:val="a"/>
    <w:uiPriority w:val="99"/>
    <w:semiHidden/>
    <w:unhideWhenUsed/>
    <w:rsid w:val="00533B27"/>
    <w:pPr>
      <w:spacing w:before="100" w:beforeAutospacing="1" w:after="100" w:afterAutospacing="1"/>
    </w:pPr>
  </w:style>
  <w:style w:type="character" w:customStyle="1" w:styleId="30">
    <w:name w:val="Заголовок 3 Знак"/>
    <w:basedOn w:val="a0"/>
    <w:link w:val="3"/>
    <w:uiPriority w:val="9"/>
    <w:semiHidden/>
    <w:rsid w:val="00533B27"/>
    <w:rPr>
      <w:rFonts w:asciiTheme="majorHAnsi" w:eastAsiaTheme="majorEastAsia" w:hAnsiTheme="majorHAnsi" w:cstheme="majorBidi"/>
      <w:b/>
      <w:bCs/>
      <w:color w:val="4F81BD" w:themeColor="accent1"/>
      <w:sz w:val="24"/>
      <w:szCs w:val="24"/>
    </w:rPr>
  </w:style>
  <w:style w:type="paragraph" w:customStyle="1" w:styleId="incut-v4title">
    <w:name w:val="incut-v4__title"/>
    <w:basedOn w:val="a"/>
    <w:rsid w:val="00533B27"/>
    <w:pPr>
      <w:spacing w:before="100" w:beforeAutospacing="1" w:after="100" w:afterAutospacing="1"/>
    </w:pPr>
  </w:style>
  <w:style w:type="character" w:styleId="a6">
    <w:name w:val="Strong"/>
    <w:basedOn w:val="a0"/>
    <w:uiPriority w:val="22"/>
    <w:qFormat/>
    <w:rsid w:val="00533B27"/>
    <w:rPr>
      <w:b/>
      <w:bCs/>
    </w:rPr>
  </w:style>
  <w:style w:type="paragraph" w:styleId="a7">
    <w:name w:val="Balloon Text"/>
    <w:basedOn w:val="a"/>
    <w:link w:val="a8"/>
    <w:uiPriority w:val="99"/>
    <w:semiHidden/>
    <w:unhideWhenUsed/>
    <w:rsid w:val="00E35C94"/>
    <w:rPr>
      <w:rFonts w:ascii="Tahoma" w:hAnsi="Tahoma" w:cs="Tahoma"/>
      <w:sz w:val="16"/>
      <w:szCs w:val="16"/>
    </w:rPr>
  </w:style>
  <w:style w:type="character" w:customStyle="1" w:styleId="a8">
    <w:name w:val="Текст выноски Знак"/>
    <w:basedOn w:val="a0"/>
    <w:link w:val="a7"/>
    <w:uiPriority w:val="99"/>
    <w:semiHidden/>
    <w:rsid w:val="00E35C94"/>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5643030">
      <w:marLeft w:val="0"/>
      <w:marRight w:val="3"/>
      <w:marTop w:val="0"/>
      <w:marBottom w:val="0"/>
      <w:divBdr>
        <w:top w:val="none" w:sz="0" w:space="0" w:color="auto"/>
        <w:left w:val="none" w:sz="0" w:space="0" w:color="auto"/>
        <w:bottom w:val="none" w:sz="0" w:space="0" w:color="auto"/>
        <w:right w:val="none" w:sz="0" w:space="0" w:color="auto"/>
      </w:divBdr>
      <w:divsChild>
        <w:div w:id="2018848913">
          <w:marLeft w:val="0"/>
          <w:marRight w:val="0"/>
          <w:marTop w:val="0"/>
          <w:marBottom w:val="0"/>
          <w:divBdr>
            <w:top w:val="none" w:sz="0" w:space="0" w:color="auto"/>
            <w:left w:val="none" w:sz="0" w:space="0" w:color="auto"/>
            <w:bottom w:val="none" w:sz="0" w:space="0" w:color="auto"/>
            <w:right w:val="none" w:sz="0" w:space="0" w:color="auto"/>
          </w:divBdr>
        </w:div>
        <w:div w:id="788627010">
          <w:marLeft w:val="0"/>
          <w:marRight w:val="0"/>
          <w:marTop w:val="0"/>
          <w:marBottom w:val="0"/>
          <w:divBdr>
            <w:top w:val="none" w:sz="0" w:space="0" w:color="auto"/>
            <w:left w:val="none" w:sz="0" w:space="0" w:color="auto"/>
            <w:bottom w:val="none" w:sz="0" w:space="0" w:color="auto"/>
            <w:right w:val="none" w:sz="0" w:space="0" w:color="auto"/>
          </w:divBdr>
        </w:div>
        <w:div w:id="1125274674">
          <w:marLeft w:val="0"/>
          <w:marRight w:val="0"/>
          <w:marTop w:val="519"/>
          <w:marBottom w:val="0"/>
          <w:divBdr>
            <w:top w:val="none" w:sz="0" w:space="0" w:color="auto"/>
            <w:left w:val="none" w:sz="0" w:space="0" w:color="auto"/>
            <w:bottom w:val="none" w:sz="0" w:space="0" w:color="auto"/>
            <w:right w:val="none" w:sz="0" w:space="0" w:color="auto"/>
          </w:divBdr>
          <w:divsChild>
            <w:div w:id="541870602">
              <w:marLeft w:val="0"/>
              <w:marRight w:val="0"/>
              <w:marTop w:val="0"/>
              <w:marBottom w:val="0"/>
              <w:divBdr>
                <w:top w:val="none" w:sz="0" w:space="0" w:color="auto"/>
                <w:left w:val="none" w:sz="0" w:space="0" w:color="auto"/>
                <w:bottom w:val="none" w:sz="0" w:space="0" w:color="auto"/>
                <w:right w:val="none" w:sz="0" w:space="0" w:color="auto"/>
              </w:divBdr>
              <w:divsChild>
                <w:div w:id="2048722678">
                  <w:marLeft w:val="0"/>
                  <w:marRight w:val="0"/>
                  <w:marTop w:val="0"/>
                  <w:marBottom w:val="0"/>
                  <w:divBdr>
                    <w:top w:val="none" w:sz="0" w:space="0" w:color="auto"/>
                    <w:left w:val="none" w:sz="0" w:space="0" w:color="auto"/>
                    <w:bottom w:val="none" w:sz="0" w:space="0" w:color="auto"/>
                    <w:right w:val="none" w:sz="0" w:space="0" w:color="auto"/>
                  </w:divBdr>
                </w:div>
              </w:divsChild>
            </w:div>
            <w:div w:id="875040175">
              <w:marLeft w:val="0"/>
              <w:marRight w:val="0"/>
              <w:marTop w:val="0"/>
              <w:marBottom w:val="0"/>
              <w:divBdr>
                <w:top w:val="none" w:sz="0" w:space="0" w:color="auto"/>
                <w:left w:val="none" w:sz="0" w:space="0" w:color="auto"/>
                <w:bottom w:val="none" w:sz="0" w:space="0" w:color="auto"/>
                <w:right w:val="none" w:sz="0" w:space="0" w:color="auto"/>
              </w:divBdr>
            </w:div>
            <w:div w:id="321934042">
              <w:marLeft w:val="0"/>
              <w:marRight w:val="0"/>
              <w:marTop w:val="0"/>
              <w:marBottom w:val="0"/>
              <w:divBdr>
                <w:top w:val="none" w:sz="0" w:space="0" w:color="auto"/>
                <w:left w:val="none" w:sz="0" w:space="0" w:color="auto"/>
                <w:bottom w:val="none" w:sz="0" w:space="0" w:color="auto"/>
                <w:right w:val="none" w:sz="0" w:space="0" w:color="auto"/>
              </w:divBdr>
              <w:divsChild>
                <w:div w:id="64912246">
                  <w:marLeft w:val="0"/>
                  <w:marRight w:val="0"/>
                  <w:marTop w:val="0"/>
                  <w:marBottom w:val="0"/>
                  <w:divBdr>
                    <w:top w:val="none" w:sz="0" w:space="0" w:color="auto"/>
                    <w:left w:val="none" w:sz="0" w:space="0" w:color="auto"/>
                    <w:bottom w:val="none" w:sz="0" w:space="0" w:color="auto"/>
                    <w:right w:val="none" w:sz="0" w:space="0" w:color="auto"/>
                  </w:divBdr>
                </w:div>
              </w:divsChild>
            </w:div>
            <w:div w:id="1123883528">
              <w:marLeft w:val="0"/>
              <w:marRight w:val="0"/>
              <w:marTop w:val="0"/>
              <w:marBottom w:val="0"/>
              <w:divBdr>
                <w:top w:val="none" w:sz="0" w:space="0" w:color="auto"/>
                <w:left w:val="none" w:sz="0" w:space="0" w:color="auto"/>
                <w:bottom w:val="none" w:sz="0" w:space="0" w:color="auto"/>
                <w:right w:val="none" w:sz="0" w:space="0" w:color="auto"/>
              </w:divBdr>
              <w:divsChild>
                <w:div w:id="1054698412">
                  <w:marLeft w:val="0"/>
                  <w:marRight w:val="0"/>
                  <w:marTop w:val="0"/>
                  <w:marBottom w:val="0"/>
                  <w:divBdr>
                    <w:top w:val="none" w:sz="0" w:space="0" w:color="auto"/>
                    <w:left w:val="none" w:sz="0" w:space="0" w:color="auto"/>
                    <w:bottom w:val="none" w:sz="0" w:space="0" w:color="auto"/>
                    <w:right w:val="none" w:sz="0" w:space="0" w:color="auto"/>
                  </w:divBdr>
                </w:div>
              </w:divsChild>
            </w:div>
            <w:div w:id="1097210249">
              <w:marLeft w:val="0"/>
              <w:marRight w:val="0"/>
              <w:marTop w:val="0"/>
              <w:marBottom w:val="0"/>
              <w:divBdr>
                <w:top w:val="none" w:sz="0" w:space="0" w:color="auto"/>
                <w:left w:val="none" w:sz="0" w:space="0" w:color="auto"/>
                <w:bottom w:val="none" w:sz="0" w:space="0" w:color="auto"/>
                <w:right w:val="none" w:sz="0" w:space="0" w:color="auto"/>
              </w:divBdr>
              <w:divsChild>
                <w:div w:id="651445484">
                  <w:marLeft w:val="0"/>
                  <w:marRight w:val="0"/>
                  <w:marTop w:val="0"/>
                  <w:marBottom w:val="0"/>
                  <w:divBdr>
                    <w:top w:val="none" w:sz="0" w:space="0" w:color="auto"/>
                    <w:left w:val="none" w:sz="0" w:space="0" w:color="auto"/>
                    <w:bottom w:val="none" w:sz="0" w:space="0" w:color="auto"/>
                    <w:right w:val="none" w:sz="0" w:space="0" w:color="auto"/>
                  </w:divBdr>
                </w:div>
              </w:divsChild>
            </w:div>
            <w:div w:id="1807703664">
              <w:marLeft w:val="0"/>
              <w:marRight w:val="0"/>
              <w:marTop w:val="0"/>
              <w:marBottom w:val="0"/>
              <w:divBdr>
                <w:top w:val="none" w:sz="0" w:space="0" w:color="auto"/>
                <w:left w:val="none" w:sz="0" w:space="0" w:color="auto"/>
                <w:bottom w:val="none" w:sz="0" w:space="0" w:color="auto"/>
                <w:right w:val="none" w:sz="0" w:space="0" w:color="auto"/>
              </w:divBdr>
              <w:divsChild>
                <w:div w:id="815148632">
                  <w:marLeft w:val="0"/>
                  <w:marRight w:val="0"/>
                  <w:marTop w:val="0"/>
                  <w:marBottom w:val="0"/>
                  <w:divBdr>
                    <w:top w:val="none" w:sz="0" w:space="0" w:color="auto"/>
                    <w:left w:val="none" w:sz="0" w:space="0" w:color="auto"/>
                    <w:bottom w:val="none" w:sz="0" w:space="0" w:color="auto"/>
                    <w:right w:val="none" w:sz="0" w:space="0" w:color="auto"/>
                  </w:divBdr>
                </w:div>
              </w:divsChild>
            </w:div>
            <w:div w:id="1343630973">
              <w:marLeft w:val="0"/>
              <w:marRight w:val="0"/>
              <w:marTop w:val="0"/>
              <w:marBottom w:val="0"/>
              <w:divBdr>
                <w:top w:val="none" w:sz="0" w:space="0" w:color="auto"/>
                <w:left w:val="none" w:sz="0" w:space="0" w:color="auto"/>
                <w:bottom w:val="none" w:sz="0" w:space="0" w:color="auto"/>
                <w:right w:val="none" w:sz="0" w:space="0" w:color="auto"/>
              </w:divBdr>
              <w:divsChild>
                <w:div w:id="262493706">
                  <w:marLeft w:val="0"/>
                  <w:marRight w:val="0"/>
                  <w:marTop w:val="0"/>
                  <w:marBottom w:val="0"/>
                  <w:divBdr>
                    <w:top w:val="none" w:sz="0" w:space="0" w:color="auto"/>
                    <w:left w:val="none" w:sz="0" w:space="0" w:color="auto"/>
                    <w:bottom w:val="none" w:sz="0" w:space="0" w:color="auto"/>
                    <w:right w:val="none" w:sz="0" w:space="0" w:color="auto"/>
                  </w:divBdr>
                </w:div>
              </w:divsChild>
            </w:div>
            <w:div w:id="1882470427">
              <w:marLeft w:val="0"/>
              <w:marRight w:val="0"/>
              <w:marTop w:val="0"/>
              <w:marBottom w:val="0"/>
              <w:divBdr>
                <w:top w:val="none" w:sz="0" w:space="0" w:color="auto"/>
                <w:left w:val="none" w:sz="0" w:space="0" w:color="auto"/>
                <w:bottom w:val="none" w:sz="0" w:space="0" w:color="auto"/>
                <w:right w:val="none" w:sz="0" w:space="0" w:color="auto"/>
              </w:divBdr>
              <w:divsChild>
                <w:div w:id="391848335">
                  <w:marLeft w:val="0"/>
                  <w:marRight w:val="0"/>
                  <w:marTop w:val="0"/>
                  <w:marBottom w:val="0"/>
                  <w:divBdr>
                    <w:top w:val="none" w:sz="0" w:space="0" w:color="auto"/>
                    <w:left w:val="none" w:sz="0" w:space="0" w:color="auto"/>
                    <w:bottom w:val="none" w:sz="0" w:space="0" w:color="auto"/>
                    <w:right w:val="none" w:sz="0" w:space="0" w:color="auto"/>
                  </w:divBdr>
                </w:div>
              </w:divsChild>
            </w:div>
            <w:div w:id="1000352363">
              <w:marLeft w:val="0"/>
              <w:marRight w:val="0"/>
              <w:marTop w:val="0"/>
              <w:marBottom w:val="0"/>
              <w:divBdr>
                <w:top w:val="none" w:sz="0" w:space="0" w:color="auto"/>
                <w:left w:val="none" w:sz="0" w:space="0" w:color="auto"/>
                <w:bottom w:val="none" w:sz="0" w:space="0" w:color="auto"/>
                <w:right w:val="none" w:sz="0" w:space="0" w:color="auto"/>
              </w:divBdr>
              <w:divsChild>
                <w:div w:id="2050838565">
                  <w:marLeft w:val="0"/>
                  <w:marRight w:val="0"/>
                  <w:marTop w:val="0"/>
                  <w:marBottom w:val="0"/>
                  <w:divBdr>
                    <w:top w:val="none" w:sz="0" w:space="0" w:color="auto"/>
                    <w:left w:val="none" w:sz="0" w:space="0" w:color="auto"/>
                    <w:bottom w:val="none" w:sz="0" w:space="0" w:color="auto"/>
                    <w:right w:val="none" w:sz="0" w:space="0" w:color="auto"/>
                  </w:divBdr>
                </w:div>
              </w:divsChild>
            </w:div>
            <w:div w:id="2030981243">
              <w:marLeft w:val="0"/>
              <w:marRight w:val="0"/>
              <w:marTop w:val="0"/>
              <w:marBottom w:val="0"/>
              <w:divBdr>
                <w:top w:val="none" w:sz="0" w:space="0" w:color="auto"/>
                <w:left w:val="none" w:sz="0" w:space="0" w:color="auto"/>
                <w:bottom w:val="none" w:sz="0" w:space="0" w:color="auto"/>
                <w:right w:val="none" w:sz="0" w:space="0" w:color="auto"/>
              </w:divBdr>
              <w:divsChild>
                <w:div w:id="665940993">
                  <w:marLeft w:val="0"/>
                  <w:marRight w:val="0"/>
                  <w:marTop w:val="0"/>
                  <w:marBottom w:val="0"/>
                  <w:divBdr>
                    <w:top w:val="none" w:sz="0" w:space="0" w:color="auto"/>
                    <w:left w:val="none" w:sz="0" w:space="0" w:color="auto"/>
                    <w:bottom w:val="none" w:sz="0" w:space="0" w:color="auto"/>
                    <w:right w:val="none" w:sz="0" w:space="0" w:color="auto"/>
                  </w:divBdr>
                </w:div>
              </w:divsChild>
            </w:div>
            <w:div w:id="819537721">
              <w:marLeft w:val="0"/>
              <w:marRight w:val="0"/>
              <w:marTop w:val="0"/>
              <w:marBottom w:val="0"/>
              <w:divBdr>
                <w:top w:val="none" w:sz="0" w:space="0" w:color="auto"/>
                <w:left w:val="none" w:sz="0" w:space="0" w:color="auto"/>
                <w:bottom w:val="none" w:sz="0" w:space="0" w:color="auto"/>
                <w:right w:val="none" w:sz="0" w:space="0" w:color="auto"/>
              </w:divBdr>
            </w:div>
            <w:div w:id="1398088529">
              <w:marLeft w:val="0"/>
              <w:marRight w:val="0"/>
              <w:marTop w:val="0"/>
              <w:marBottom w:val="0"/>
              <w:divBdr>
                <w:top w:val="none" w:sz="0" w:space="0" w:color="auto"/>
                <w:left w:val="none" w:sz="0" w:space="0" w:color="auto"/>
                <w:bottom w:val="none" w:sz="0" w:space="0" w:color="auto"/>
                <w:right w:val="none" w:sz="0" w:space="0" w:color="auto"/>
              </w:divBdr>
              <w:divsChild>
                <w:div w:id="974988453">
                  <w:marLeft w:val="0"/>
                  <w:marRight w:val="0"/>
                  <w:marTop w:val="0"/>
                  <w:marBottom w:val="0"/>
                  <w:divBdr>
                    <w:top w:val="none" w:sz="0" w:space="0" w:color="auto"/>
                    <w:left w:val="none" w:sz="0" w:space="0" w:color="auto"/>
                    <w:bottom w:val="none" w:sz="0" w:space="0" w:color="auto"/>
                    <w:right w:val="none" w:sz="0" w:space="0" w:color="auto"/>
                  </w:divBdr>
                </w:div>
              </w:divsChild>
            </w:div>
            <w:div w:id="19675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2476">
      <w:marLeft w:val="0"/>
      <w:marRight w:val="0"/>
      <w:marTop w:val="837"/>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13" Type="http://schemas.openxmlformats.org/officeDocument/2006/relationships/hyperlink" Target="https://vip.1otruda.ru/" TargetMode="External"/><Relationship Id="rId18" Type="http://schemas.openxmlformats.org/officeDocument/2006/relationships/hyperlink" Target="https://vip.1otruda.ru/" TargetMode="External"/><Relationship Id="rId26" Type="http://schemas.openxmlformats.org/officeDocument/2006/relationships/hyperlink" Target="https://vip.1otruda.ru/" TargetMode="External"/><Relationship Id="rId39" Type="http://schemas.openxmlformats.org/officeDocument/2006/relationships/hyperlink" Target="https://vip.1otruda.ru/" TargetMode="External"/><Relationship Id="rId3" Type="http://schemas.openxmlformats.org/officeDocument/2006/relationships/settings" Target="settings.xml"/><Relationship Id="rId21" Type="http://schemas.openxmlformats.org/officeDocument/2006/relationships/hyperlink" Target="https://vip.1otruda.ru/" TargetMode="External"/><Relationship Id="rId34" Type="http://schemas.openxmlformats.org/officeDocument/2006/relationships/hyperlink" Target="https://vip.1otruda.ru/" TargetMode="External"/><Relationship Id="rId42" Type="http://schemas.openxmlformats.org/officeDocument/2006/relationships/hyperlink" Target="https://vip.1otruda.ru/" TargetMode="External"/><Relationship Id="rId47" Type="http://schemas.openxmlformats.org/officeDocument/2006/relationships/hyperlink" Target="https://vip.1otruda.ru/" TargetMode="External"/><Relationship Id="rId50" Type="http://schemas.openxmlformats.org/officeDocument/2006/relationships/theme" Target="theme/theme1.xml"/><Relationship Id="rId7" Type="http://schemas.openxmlformats.org/officeDocument/2006/relationships/hyperlink" Target="https://vip.1otruda.ru/" TargetMode="External"/><Relationship Id="rId12" Type="http://schemas.openxmlformats.org/officeDocument/2006/relationships/hyperlink" Target="https://vip.1otruda.ru/" TargetMode="External"/><Relationship Id="rId17" Type="http://schemas.openxmlformats.org/officeDocument/2006/relationships/hyperlink" Target="https://vip.1otruda.ru/" TargetMode="External"/><Relationship Id="rId25" Type="http://schemas.openxmlformats.org/officeDocument/2006/relationships/hyperlink" Target="https://vip.1otruda.ru/" TargetMode="External"/><Relationship Id="rId33" Type="http://schemas.openxmlformats.org/officeDocument/2006/relationships/hyperlink" Target="https://vip.1otruda.ru/" TargetMode="External"/><Relationship Id="rId38" Type="http://schemas.openxmlformats.org/officeDocument/2006/relationships/hyperlink" Target="https://vip.1otruda.ru/" TargetMode="External"/><Relationship Id="rId46" Type="http://schemas.openxmlformats.org/officeDocument/2006/relationships/hyperlink" Target="https://vip.1otruda.ru/" TargetMode="External"/><Relationship Id="rId2" Type="http://schemas.openxmlformats.org/officeDocument/2006/relationships/styles" Target="styles.xml"/><Relationship Id="rId16" Type="http://schemas.openxmlformats.org/officeDocument/2006/relationships/hyperlink" Target="https://vip.1otruda.ru/" TargetMode="External"/><Relationship Id="rId20" Type="http://schemas.openxmlformats.org/officeDocument/2006/relationships/hyperlink" Target="https://vip.1otruda.ru/" TargetMode="External"/><Relationship Id="rId29" Type="http://schemas.openxmlformats.org/officeDocument/2006/relationships/hyperlink" Target="https://vip.1otruda.ru/" TargetMode="External"/><Relationship Id="rId41" Type="http://schemas.openxmlformats.org/officeDocument/2006/relationships/hyperlink" Target="https://vip.1otruda.ru/" TargetMode="External"/><Relationship Id="rId1" Type="http://schemas.openxmlformats.org/officeDocument/2006/relationships/numbering" Target="numbering.xml"/><Relationship Id="rId6" Type="http://schemas.openxmlformats.org/officeDocument/2006/relationships/hyperlink" Target="https://vip.1otruda.ru/" TargetMode="External"/><Relationship Id="rId11" Type="http://schemas.openxmlformats.org/officeDocument/2006/relationships/hyperlink" Target="https://vip.1otruda.ru/" TargetMode="External"/><Relationship Id="rId24" Type="http://schemas.openxmlformats.org/officeDocument/2006/relationships/hyperlink" Target="https://vip.1otruda.ru/" TargetMode="External"/><Relationship Id="rId32" Type="http://schemas.openxmlformats.org/officeDocument/2006/relationships/hyperlink" Target="https://vip.1otruda.ru/" TargetMode="External"/><Relationship Id="rId37" Type="http://schemas.openxmlformats.org/officeDocument/2006/relationships/hyperlink" Target="https://vip.1otruda.ru/" TargetMode="External"/><Relationship Id="rId40" Type="http://schemas.openxmlformats.org/officeDocument/2006/relationships/hyperlink" Target="https://vip.1otruda.ru/" TargetMode="External"/><Relationship Id="rId45" Type="http://schemas.openxmlformats.org/officeDocument/2006/relationships/hyperlink" Target="https://vip.1otruda.ru/" TargetMode="External"/><Relationship Id="rId5" Type="http://schemas.openxmlformats.org/officeDocument/2006/relationships/hyperlink" Target="https://vip.1otruda.ru/" TargetMode="External"/><Relationship Id="rId15" Type="http://schemas.openxmlformats.org/officeDocument/2006/relationships/hyperlink" Target="https://vip.1otruda.ru/" TargetMode="External"/><Relationship Id="rId23" Type="http://schemas.openxmlformats.org/officeDocument/2006/relationships/hyperlink" Target="https://vip.1otruda.ru/" TargetMode="External"/><Relationship Id="rId28" Type="http://schemas.openxmlformats.org/officeDocument/2006/relationships/hyperlink" Target="https://vip.1otruda.ru/" TargetMode="External"/><Relationship Id="rId36" Type="http://schemas.openxmlformats.org/officeDocument/2006/relationships/hyperlink" Target="https://vip.1otruda.ru/" TargetMode="External"/><Relationship Id="rId49" Type="http://schemas.openxmlformats.org/officeDocument/2006/relationships/fontTable" Target="fontTable.xml"/><Relationship Id="rId10" Type="http://schemas.openxmlformats.org/officeDocument/2006/relationships/hyperlink" Target="https://vip.1otruda.ru/" TargetMode="External"/><Relationship Id="rId19" Type="http://schemas.openxmlformats.org/officeDocument/2006/relationships/hyperlink" Target="https://vip.1otruda.ru/" TargetMode="External"/><Relationship Id="rId31" Type="http://schemas.openxmlformats.org/officeDocument/2006/relationships/hyperlink" Target="https://vip.1otruda.ru/" TargetMode="External"/><Relationship Id="rId44" Type="http://schemas.openxmlformats.org/officeDocument/2006/relationships/hyperlink" Target="https://vip.1otruda.ru/" TargetMode="External"/><Relationship Id="rId4" Type="http://schemas.openxmlformats.org/officeDocument/2006/relationships/webSettings" Target="webSettings.xml"/><Relationship Id="rId9" Type="http://schemas.openxmlformats.org/officeDocument/2006/relationships/hyperlink" Target="https://vip.1otruda.ru/" TargetMode="External"/><Relationship Id="rId14" Type="http://schemas.openxmlformats.org/officeDocument/2006/relationships/hyperlink" Target="https://vip.1otruda.ru/" TargetMode="External"/><Relationship Id="rId22" Type="http://schemas.openxmlformats.org/officeDocument/2006/relationships/hyperlink" Target="https://vip.1otruda.ru/" TargetMode="External"/><Relationship Id="rId27" Type="http://schemas.openxmlformats.org/officeDocument/2006/relationships/hyperlink" Target="https://vip.1otruda.ru/" TargetMode="External"/><Relationship Id="rId30" Type="http://schemas.openxmlformats.org/officeDocument/2006/relationships/hyperlink" Target="https://vip.1otruda.ru/" TargetMode="External"/><Relationship Id="rId35" Type="http://schemas.openxmlformats.org/officeDocument/2006/relationships/hyperlink" Target="https://vip.1otruda.ru/" TargetMode="External"/><Relationship Id="rId43" Type="http://schemas.openxmlformats.org/officeDocument/2006/relationships/hyperlink" Target="https://vip.1otruda.ru/" TargetMode="External"/><Relationship Id="rId48" Type="http://schemas.openxmlformats.org/officeDocument/2006/relationships/hyperlink" Target="https://vip.1otruda.ru/" TargetMode="External"/><Relationship Id="rId8" Type="http://schemas.openxmlformats.org/officeDocument/2006/relationships/hyperlink" Target="https://vip.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2909</Words>
  <Characters>16587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3</cp:revision>
  <dcterms:created xsi:type="dcterms:W3CDTF">2020-10-16T08:37:00Z</dcterms:created>
  <dcterms:modified xsi:type="dcterms:W3CDTF">2020-10-19T13:54:00Z</dcterms:modified>
</cp:coreProperties>
</file>