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4AC0">
      <w:pPr>
        <w:pStyle w:val="printredaction-line"/>
        <w:divId w:val="1947420861"/>
      </w:pPr>
      <w:r>
        <w:t>Редакция от 1 янв 2016</w:t>
      </w:r>
    </w:p>
    <w:p w:rsidR="00000000" w:rsidRDefault="00F64AC0">
      <w:pPr>
        <w:pStyle w:val="2"/>
        <w:divId w:val="1947420861"/>
        <w:rPr>
          <w:rFonts w:eastAsia="Times New Roman"/>
        </w:rPr>
      </w:pPr>
      <w:r>
        <w:rPr>
          <w:rFonts w:eastAsia="Times New Roman"/>
        </w:rPr>
        <w:t>Комментарий к Межотраслевым правилам по охране труда при выполнении кузнечно-прессовых работ</w:t>
      </w:r>
    </w:p>
    <w:p w:rsidR="00000000" w:rsidRDefault="00F64AC0">
      <w:pPr>
        <w:pStyle w:val="a3"/>
        <w:divId w:val="1947420861"/>
      </w:pPr>
      <w:r>
        <w:rPr>
          <w:b/>
          <w:bCs/>
        </w:rPr>
        <w:t>Липин А. В.</w:t>
      </w:r>
    </w:p>
    <w:p w:rsidR="00000000" w:rsidRDefault="00F64AC0">
      <w:pPr>
        <w:pStyle w:val="a3"/>
        <w:divId w:val="1204052918"/>
      </w:pPr>
      <w:r>
        <w:t xml:space="preserve">Межотраслевые правила по охране труда при выполнении кузнечно-прессовых работ ПОТ РМ-003-97 (далее – </w:t>
      </w:r>
      <w:r>
        <w:t>Правила) утверждены постановлением Минтруда России от 9 июля 1997 г. № 37, согласованы с Федерацией независимых профсоюзов России</w:t>
      </w:r>
      <w:r>
        <w:t>.</w:t>
      </w:r>
    </w:p>
    <w:p w:rsidR="00000000" w:rsidRDefault="00F64AC0">
      <w:pPr>
        <w:pStyle w:val="a3"/>
        <w:divId w:val="1204052918"/>
      </w:pPr>
      <w:r>
        <w:t>Правила обязательны к применению для организаций всех организационно-правовых форм и форм собственности при осуществлении про</w:t>
      </w:r>
      <w:r>
        <w:t>цессов проектирования, строительства, реконструкции кузнечно-прессовых цехов и участков, разработке и осуществлении технологических процессов. Правила обязательны для федеральных органов исполнительной власти, исполнительной власти субъектов Российской Фед</w:t>
      </w:r>
      <w:r>
        <w:t>ерации, органов местного самоуправления и организаций независимо от организационно-правовых форм и форм собственности, ведомственной принадлежности</w:t>
      </w:r>
      <w:r>
        <w:t>.</w:t>
      </w:r>
    </w:p>
    <w:p w:rsidR="00000000" w:rsidRDefault="00F64AC0">
      <w:pPr>
        <w:divId w:val="1394036397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F64AC0">
      <w:pPr>
        <w:pStyle w:val="a3"/>
        <w:divId w:val="1394036397"/>
      </w:pPr>
      <w:r>
        <w:t>все действующие нормативные правовые акты по охране труда применительно к кузнечно-прессовым раб</w:t>
      </w:r>
      <w:r>
        <w:t xml:space="preserve">отам приведены в соответствие с требованиями Правил. </w:t>
      </w:r>
    </w:p>
    <w:p w:rsidR="00000000" w:rsidRDefault="00F64AC0">
      <w:pPr>
        <w:pStyle w:val="a3"/>
        <w:divId w:val="1204052918"/>
      </w:pPr>
      <w:r>
        <w:t>Вновь строящиеся, реконструируемые и действующие кузнечно-прессовые цехи и участки должны удовлетворять требованиям Правил</w:t>
      </w:r>
      <w:r>
        <w:t>.</w:t>
      </w:r>
    </w:p>
    <w:p w:rsidR="00000000" w:rsidRDefault="00F64AC0">
      <w:pPr>
        <w:pStyle w:val="a3"/>
        <w:divId w:val="1204052918"/>
      </w:pPr>
      <w:r>
        <w:t>Перечень опасных и вредных производственных факторов, характерных для кузнечно</w:t>
      </w:r>
      <w:r>
        <w:t xml:space="preserve">-прессовых работ, содержится в </w:t>
      </w:r>
      <w:r>
        <w:rPr>
          <w:b/>
          <w:bCs/>
        </w:rPr>
        <w:t>первом разделе</w:t>
      </w:r>
      <w:r>
        <w:t xml:space="preserve"> Правил, из которых можно выделить специфические – разлетающиеся осколки от разрушающихся частей оснастки, деформируемого материала и окалины; повышенное содержание вредных паров и аэрозолей, загазованность всле</w:t>
      </w:r>
      <w:r>
        <w:t>дствие разложения технических смазок в воздухе рабочей зоны; повышенная температура поверхностей нагревательного оборудования, заготовок и деталей; физические перегрузки при транспортировании заготовок, деталей, оснастки. В этом же разделе приведены параме</w:t>
      </w:r>
      <w:r>
        <w:t>тры нормирования опасных и вредных производственных факторов с указанием ссылок на нормативные акты, содержащие эти нормы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Второй раздел</w:t>
      </w:r>
      <w:r>
        <w:t xml:space="preserve"> Правил состоит из двадцати двух подразделов и содержит требования к технологическим процессам. В </w:t>
      </w:r>
      <w:r>
        <w:rPr>
          <w:b/>
          <w:bCs/>
        </w:rPr>
        <w:t xml:space="preserve">первом подразделе </w:t>
      </w:r>
      <w:r>
        <w:t>прив</w:t>
      </w:r>
      <w:r>
        <w:t>едены общие требования безопасности, и в котором перечислены основные меры по обеспечению охраны труда работников, заключающиеся в устранении непосредственного контакта с вредными веществами и материалами на всех стадиях их обработки; максимальной механиза</w:t>
      </w:r>
      <w:r>
        <w:t>ции производственных процессов при наличии опасных и вредных производственных факторов; применение средств защиты работников и ограждении опасных рабочих зон</w:t>
      </w:r>
      <w:r>
        <w:t>.</w:t>
      </w:r>
    </w:p>
    <w:p w:rsidR="00000000" w:rsidRDefault="00F64AC0">
      <w:pPr>
        <w:pStyle w:val="a3"/>
        <w:divId w:val="1204052918"/>
      </w:pPr>
      <w:r>
        <w:t xml:space="preserve">Во </w:t>
      </w:r>
      <w:r>
        <w:rPr>
          <w:b/>
          <w:bCs/>
        </w:rPr>
        <w:t>втором подразделе</w:t>
      </w:r>
      <w:r>
        <w:t>приводятся требования безопасности при раскрое прутков на пресс-ножницах. Осн</w:t>
      </w:r>
      <w:r>
        <w:t xml:space="preserve">овными требованиями охраны труда при выполнении таких работ являются соблюдение установленных в технологической документации параметров процесса рубки, отсутствие дефектов на рубящих ножах, обеспечении требуемого зазора </w:t>
      </w:r>
      <w:r>
        <w:lastRenderedPageBreak/>
        <w:t>между ножами и контроля надежности и</w:t>
      </w:r>
      <w:r>
        <w:t>х крепления. Рубка жаропрочных и магниевых заготовок не допускается</w:t>
      </w:r>
      <w:r>
        <w:t>.</w:t>
      </w:r>
    </w:p>
    <w:p w:rsidR="00000000" w:rsidRDefault="00F64AC0">
      <w:pPr>
        <w:pStyle w:val="a3"/>
        <w:divId w:val="1204052918"/>
      </w:pPr>
      <w:r>
        <w:t xml:space="preserve">Требования безопасности при раскрое листов и профилей на ножницах и пилах приведены в </w:t>
      </w:r>
      <w:r>
        <w:rPr>
          <w:b/>
          <w:bCs/>
        </w:rPr>
        <w:t>третьем подразделе</w:t>
      </w:r>
      <w:r>
        <w:t>. Из требований охраны труда к такому виду работ следует выделить необходимость кон</w:t>
      </w:r>
      <w:r>
        <w:t>троля за надежностью крепления ножей и прижимов, недопустимость работы при наличии дефектов ножей и ненадлежащего зазора между ними, защита безопасным расстоянием от ножей рук работающих с выводом из рабочей зоны, отводе отрезанных заготовок от ножниц и пи</w:t>
      </w:r>
      <w:r>
        <w:t>л с помощью специальных устройств, исключающих ручной труд, регулярной уборке отходов и обрезков от ножниц и пил при выключенных двигателях и остановленных приводных механизмах этих станков. Дополнительными требованиями охраны труда являются недопущение ра</w:t>
      </w:r>
      <w:r>
        <w:t xml:space="preserve">боты на ленточных пилах без ловителей, заваривание изломанных зубьев дисковых пил и засверловка трещин дисков пил. Также не допускается работа на двухдисковых ножницах в случае заедания материала между ножами, а в процессе работы на гильотинных ножницах – </w:t>
      </w:r>
      <w:r>
        <w:t>перемещение материала при осуществлении процесса резки, резки неприжатого материала и узких полос, нахождение подсобного рабочего в зоне выхода отрезанных заготовок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Четвертый подраздел</w:t>
      </w:r>
      <w:r>
        <w:t xml:space="preserve"> содержит требования безопасности при нагреве</w:t>
      </w:r>
      <w:r>
        <w:t>.</w:t>
      </w:r>
    </w:p>
    <w:p w:rsidR="00000000" w:rsidRDefault="00F64AC0">
      <w:pPr>
        <w:pStyle w:val="a3"/>
        <w:divId w:val="1204052918"/>
      </w:pPr>
      <w:r>
        <w:t>Основными требованиями о</w:t>
      </w:r>
      <w:r>
        <w:t>храны труда являются обеспечение достаточной длины рукояток инструмента для исключения контакта рук работника с зоной нагрева, экранировка индукционных установок от воздействия на работников электромагнитных полей, проведение осмотра оборудования при выклю</w:t>
      </w:r>
      <w:r>
        <w:t>ченной печи, размещение на полу у электропечи резиновых ковриков, оборудование печей дымососами или вытяжными системами для удаления продуктов сгорания. Дополнительными требованиями охраны труда предусмотрен контроль исправной работы предохранителей и блок</w:t>
      </w:r>
      <w:r>
        <w:t>ировок, регламентирование процесса розжига газовой горелки и контроль за ее работой. При обнаружении неисправностей работу на газовой печи следует прекратить, перекрыв сначала подачу газа, а затем и воздуха. Запрещается нахождение работников у загрузочного</w:t>
      </w:r>
      <w:r>
        <w:t xml:space="preserve"> люка при розжиге печи.</w:t>
      </w:r>
      <w:r>
        <w:t xml:space="preserve"> 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пятом подразделе</w:t>
      </w:r>
      <w:r>
        <w:t xml:space="preserve"> содержатся требования безопасности при штамповке на горизонтально-ковочных машинах. Требованиями охраны труда предусмотрены проверка работоспособности системы и наличия и надежности ограждения пусковой педали, ус</w:t>
      </w:r>
      <w:r>
        <w:t>тановка пневмоотсоса или пневмосдува в рабочем пространстве машины для удаления окалины в приемник. Дополнительно регламентируется выполнение установки и съема штампов только при выключенном двигателе и зафиксированной педали управления. После окончания ра</w:t>
      </w:r>
      <w:r>
        <w:t>бот машина должна быть полностью остановлена, реостат переведен в нерабочее положение, педаль зафиксирована и заперта.</w:t>
      </w:r>
      <w:r>
        <w:t xml:space="preserve"> </w:t>
      </w:r>
    </w:p>
    <w:p w:rsidR="00000000" w:rsidRDefault="00F64AC0">
      <w:pPr>
        <w:pStyle w:val="a3"/>
        <w:divId w:val="1204052918"/>
      </w:pPr>
      <w:r>
        <w:rPr>
          <w:b/>
          <w:bCs/>
        </w:rPr>
        <w:t>Шестой подраздел</w:t>
      </w:r>
      <w:r>
        <w:t xml:space="preserve"> содержит требования безопасности при ковке и штамповке на молотах. Основными требованиями охраны труда при выполнении р</w:t>
      </w:r>
      <w:r>
        <w:t>абот на молотах являются обеспечение и контроль исправности оборудования, недопущение ударов молота по рукояткам и губкам поддерживающих заготовку клещей, выполнение первых ударов при обработке стальных заготовок легкими для предотвращения разлетания окали</w:t>
      </w:r>
      <w:r>
        <w:t>ны, а также установка вытяжных устройств для удаления из рабочего пространства продуктов сгорания смазки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Седьмой подраздел</w:t>
      </w:r>
      <w:r>
        <w:t xml:space="preserve"> содержит требования безопасности при штамповке на высокоскоростных молотах. Основным требованием охраны труда является контроль </w:t>
      </w:r>
      <w:r>
        <w:lastRenderedPageBreak/>
        <w:t>испр</w:t>
      </w:r>
      <w:r>
        <w:t>авности систем молота перед включением, а при выключении и в нерабочем состоянии эти системы следует отключить, опустив бабу в нижнее положение. Бабу молота следует поднимать и опускать только при наличии штампа, а в перерывах работы при ее верхнем положен</w:t>
      </w:r>
      <w:r>
        <w:t>ии – отключать молот от электросети и пневмосети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Восьмой подраздел</w:t>
      </w:r>
      <w:r>
        <w:t xml:space="preserve"> содержит требования безопасности при штамповке на кривошипных горячештамповочных и винтовых прессах. Требованиями охраны труда предусмотрено производство наладочных работ только при соотве</w:t>
      </w:r>
      <w:r>
        <w:t xml:space="preserve">тствующем режиме пресса, чистка и смазка механизмов только в отключенном состоянии пресса и установка защитных заграждений вокруг рабочей зоны. Дополнительно запрещается подкладывать на линию разъема подкладки и производить рабочие ходы на винтовом прессе </w:t>
      </w:r>
      <w:r>
        <w:t>при застревании заготовки в верхней вставке штампа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девятом подразделе</w:t>
      </w:r>
      <w:r>
        <w:t>приведены требования безопасности при штамповке на гидравлических прессах. Требованиями охраны труда предусмотрены укладка и извлечение заготовок из штампа через специальное рабочее ок</w:t>
      </w:r>
      <w:r>
        <w:t>но в нагревательном блоке при отключенном нагревательного блока, недопущение попадания рабочей жидкости на нагревательный бак, применение при замене штампов-вставок в горячем состоянии вспомогательного инструмента, исключающего прямой контакт рук с нагрето</w:t>
      </w:r>
      <w:r>
        <w:t>й поверхностью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Десятый подраздел</w:t>
      </w:r>
      <w:r>
        <w:t xml:space="preserve"> содержит требования безопасности при обрезке облоя, устанавливающие необходимость применения клещей при обрезке облоя в горячем или холодном состоянии, а после этого снятие облоя с пуансона съемником штампа или блока, а по</w:t>
      </w:r>
      <w:r>
        <w:t>ложение штамповки в матрице допустимо поправлять до включения пресса на рабочий ход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Одиннадцатый подраздел</w:t>
      </w:r>
      <w:r>
        <w:t>содержит требования безопасности при штамповке на листоштамповочных молотах. Основным требованием охраны труда является контроль безопасности проведе</w:t>
      </w:r>
      <w:r>
        <w:t>ния работ с фиксацией стесселя в верхнем положении, надежным креплением пуансона к стесселю и выключенной подачей сжатого воздуха. Установку штампов следует проводить по центру шабота, с недопущением их свободного положения и фиксации с помощью подливки ме</w:t>
      </w:r>
      <w:r>
        <w:t>талла. При работе с подручным должна выделяться площадь для размещения сигнальной системы для штамповщика, обозначающей нахождение подручного в безопасной зоне и разрешении на удар стесселя. Не допускается самостоятельное управление молотом подручным. В не</w:t>
      </w:r>
      <w:r>
        <w:t>рабочем состоянии или при отсутствии штамповщика стессель молота следует опустить, подачу воздуха выключить.</w:t>
      </w:r>
      <w:r>
        <w:t xml:space="preserve"> </w:t>
      </w:r>
    </w:p>
    <w:p w:rsidR="00000000" w:rsidRDefault="00F64AC0">
      <w:pPr>
        <w:pStyle w:val="a3"/>
        <w:divId w:val="1204052918"/>
      </w:pPr>
      <w:r>
        <w:t xml:space="preserve">Требования безопасности при штамповке на выколоточных молотах приведены в </w:t>
      </w:r>
      <w:r>
        <w:rPr>
          <w:b/>
          <w:bCs/>
        </w:rPr>
        <w:t>двенадцатом подразделе</w:t>
      </w:r>
      <w:r>
        <w:t>. Основными требованиями охраны труда предусмотрен</w:t>
      </w:r>
      <w:r>
        <w:t xml:space="preserve"> контроль исправности оборудования и правильности выполнения технологических операций: согласованность действий при работе вдвоем с подчинением командам старшего, а также принятие мер, не допускающих нахождение рук между бойками молота и в непосредственной</w:t>
      </w:r>
      <w:r>
        <w:t xml:space="preserve"> близости от бойков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Тринадцатый подраздел</w:t>
      </w:r>
      <w:r>
        <w:t>содержит требования безопасности при листовой штамповке на механических и гидравлических прессах. Обеспечение охраны труда работников достигается нормированием исправного состояния оборудования с соблюдением порядк</w:t>
      </w:r>
      <w:r>
        <w:t xml:space="preserve">а его проверки перед началом работы, а в процессе работы – контролем надежности креплений и фиксации заготовок и соблюдением порядка установки заготовок и удаления готовых деталей вручную, исключая попадание рук в рабочую зону и обеспечив </w:t>
      </w:r>
      <w:r>
        <w:lastRenderedPageBreak/>
        <w:t>максимальную меха</w:t>
      </w:r>
      <w:r>
        <w:t>низацию процесса. При этом не допускается непрерывная работа пресса при ручной подаче заготовок</w:t>
      </w:r>
      <w:r>
        <w:t>.</w:t>
      </w:r>
    </w:p>
    <w:p w:rsidR="00000000" w:rsidRDefault="00F64AC0">
      <w:pPr>
        <w:pStyle w:val="a3"/>
        <w:divId w:val="1204052918"/>
      </w:pPr>
      <w:r>
        <w:t xml:space="preserve">Требования безопасности при штамповке на гидропрессах с выдвижными столами содержатся в </w:t>
      </w:r>
      <w:r>
        <w:rPr>
          <w:b/>
          <w:bCs/>
        </w:rPr>
        <w:t>четырнадцатом подразделе</w:t>
      </w:r>
      <w:r>
        <w:t>. Основными требованиями охраны труда работнико</w:t>
      </w:r>
      <w:r>
        <w:t>в предусмотрены контроль исправности и нормального положения рабочих органов пресса перед началом и в процессе работы, недопущение производства работ при неисправности сигнализации положения рабочих органов пресса и указателя давления в на каждом столе пре</w:t>
      </w:r>
      <w:r>
        <w:t>сса. При возникновении неисправности работу пресса следует прекратить до выяснения и устранения причин неполадок, а в особо аварийных случаях следует остановить работу пресса кнопкой останова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пятнадцатом подразделе</w:t>
      </w:r>
      <w:r>
        <w:t>приведены требования охраны труда при ш</w:t>
      </w:r>
      <w:r>
        <w:t xml:space="preserve">тамповке с нагревом, заключающиеся в применении штампов, не оплавляющихся под действием тепла заготовки или нагревательного устройства. Не допускается применение штампов из чугуна или термически упрочненных сталей, эластичных материалов, разлагающихся при </w:t>
      </w:r>
      <w:r>
        <w:t>штамповке с выделением вредных и токсичных веществ, а также смазочно-защитных покрытий заготовок и штампов с аналогичными свойствами. Для удержания и перемещения горячих заготовок следует применять инструмент, исключающий контакт работника с сильно нагреты</w:t>
      </w:r>
      <w:r>
        <w:t>ми поверхностями.</w:t>
      </w:r>
      <w:r>
        <w:t xml:space="preserve"> 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шестнадцатом подразделе</w:t>
      </w:r>
      <w:r>
        <w:t>приведены требования безопасности при штамповке с нагревом на установках радиационного типа с электрическим источником излучения. Основными требованиями охраны труда при выполнении таких работ являются контроль т</w:t>
      </w:r>
      <w:r>
        <w:t>емпературы заготовки при помощи термопар с расстояния или позиции, исключающей попадание прямого или отраженного излучения на работающего, а нанесение технологических смазок на штампы – при неработающем положении нагревательной панели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семнадцатом подраз</w:t>
      </w:r>
      <w:r>
        <w:rPr>
          <w:b/>
          <w:bCs/>
        </w:rPr>
        <w:t>деле</w:t>
      </w:r>
      <w:r>
        <w:t>приведены требования безопасности при штамповке с электроконтактным нагревом. Основным требованием охраны труда здесь является отключение нагревательной установки непосредственно перед штамповкой и проведении профилактических работ, а также при техниче</w:t>
      </w:r>
      <w:r>
        <w:t>ском обслуживании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восемнадцатом подразделе</w:t>
      </w:r>
      <w:r>
        <w:t>приведены требования безопасности при изотермической и газокомпрессионной штамповке. При выполнении таких работ предусматриваются мероприятия по обеспечению охраны труда работников, заключающиеся в удалении рабо</w:t>
      </w:r>
      <w:r>
        <w:t>тников от открытой термической зоны оборудования, выполнении штамповки только при закрытой зоне, а технического обслуживания при выключенном оборудовании. Не допускается нанесение технологических смазок на разогретые штампы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девятнадцатом подразделе</w:t>
      </w:r>
      <w:r>
        <w:t>приве</w:t>
      </w:r>
      <w:r>
        <w:t>дены требования безопасности при электроимпульсной штамповке. Основными требованиями охраны труда работников здесь предусмотрены контроль исправности оборудования перед пуском, размещение персонала вне рабочей зоны и недопущение нахождения в помещении пост</w:t>
      </w:r>
      <w:r>
        <w:t xml:space="preserve">оронних лиц. Дополнительно требуется выполнение требований инструкций по эксплуатации оборудования, выполнение ремонтных и обслуживающих работ только при отключенном оборудовании с сохранением освещения участка, и немедленное отключение установки в случае </w:t>
      </w:r>
      <w:r>
        <w:t>обнаружения неисправностей или возникновения аварийной ситуации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двадцатом подразделе</w:t>
      </w:r>
      <w:r>
        <w:t xml:space="preserve">приведены требования безопасности при гибке и правке на гибочных, правильных и профилегибочных станках. Основными требованиями охраны </w:t>
      </w:r>
      <w:r>
        <w:lastRenderedPageBreak/>
        <w:t>труда работников при выполнении гибочных работ являются удаление от оборудования людей во время выполнения работ и недопущ</w:t>
      </w:r>
      <w:r>
        <w:t>ении работ на оборудовании с дефектами и неисправностями, не соответствующем технологическим требованиям.</w:t>
      </w:r>
      <w:r>
        <w:t xml:space="preserve"> 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двадцать первом подразделе</w:t>
      </w:r>
      <w:r>
        <w:t>приведены требования безопасности при обтяжке на растяжных и растяжно-обтяжных прессах. Основными требованиями охраны тру</w:t>
      </w:r>
      <w:r>
        <w:t>да предусмотрен контроль исправности оборудования перед работой, прекращении работы оборудования при обнаружении его неисправности, нарушении технологического процесса, а также в случае ухода работника с рабочего места даже на короткое время и проведении р</w:t>
      </w:r>
      <w:r>
        <w:t>емонтных и обслуживающих работ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 xml:space="preserve">двадцать втором подразделе </w:t>
      </w:r>
      <w:r>
        <w:t>приведены требования безопасности при формообразовании на трубогибочных и труборазвальцовочных станках. Основными требованиями охраны труда при выполнении таких работ предусмотрено ограждение опа</w:t>
      </w:r>
      <w:r>
        <w:t>сной зоны и удаление из нее работников, постоянный контроль за чистотой и исправностью рабочих конусов переходников и обратных клапанов, регламентирование проверки гидроаккумулятора на исправность, оснащение участка гибки труб с подогревом средствами пожар</w:t>
      </w:r>
      <w:r>
        <w:t>отушения, а также регламентирование порядка наполнения труб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 xml:space="preserve">третьем разделе </w:t>
      </w:r>
      <w:r>
        <w:t>Правил, состоящем из восьми подразделов, приведены требования безопасности к штамповому инструменту. Основными требованиями охраны труда к ним являются достаточная длина и изоли</w:t>
      </w:r>
      <w:r>
        <w:t>рованность рукояток для исключения ударного или теплового воздействия на руки работников, соблюдение эргономичности конструкции, а также обеспечение надежной фиксации деталей и заготовок. Дополнительными требованиями охраны труда являются соответствие инст</w:t>
      </w:r>
      <w:r>
        <w:t>румента требованиям технической документации, обеспечение безопасности и удобства в использовании, наличие при необходимости защитных ограждений, приспособлений и газоотводов</w:t>
      </w:r>
      <w:r>
        <w:t>.</w:t>
      </w:r>
    </w:p>
    <w:p w:rsidR="00000000" w:rsidRDefault="00F64AC0">
      <w:pPr>
        <w:pStyle w:val="a3"/>
        <w:divId w:val="1204052918"/>
      </w:pPr>
      <w:r>
        <w:t xml:space="preserve">В </w:t>
      </w:r>
      <w:r>
        <w:rPr>
          <w:b/>
          <w:bCs/>
        </w:rPr>
        <w:t>четвертом разделе</w:t>
      </w:r>
      <w:r>
        <w:t xml:space="preserve"> приведены требования к исходным материалам, заготовкам и пол</w:t>
      </w:r>
      <w:r>
        <w:t>уфабрикатам. Основными требованиями охраны труда предусматривается использование в процессе работы бездымных и пожаробезопасных технологических смазок, наличие у всех материалов, включающих в свой состав вредные и токсичные вещества, сертификатов с указани</w:t>
      </w:r>
      <w:r>
        <w:t>ем токсикологических характеристик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Пятый раздел</w:t>
      </w:r>
      <w:r>
        <w:t xml:space="preserve"> содержит требования к производственным помещениям. Требования охраны труда заключаются в оборудовании помещений средствами пожаротушения, закрытие прочными перекрытиями или люками всех углублений в полу в ви</w:t>
      </w:r>
      <w:r>
        <w:t xml:space="preserve">де траншей и колодцев, применение по необходимости сигнальных цветов и знаков безопасности. Дополнительно регламентируется обозначение границ проходов и проездов, которые не должны загромождаться и обеспечивать возможность безопасного передвижения людей и </w:t>
      </w:r>
      <w:r>
        <w:t>проезда транспорта</w:t>
      </w:r>
      <w:r>
        <w:t>.</w:t>
      </w:r>
    </w:p>
    <w:p w:rsidR="00000000" w:rsidRDefault="00F64AC0">
      <w:pPr>
        <w:divId w:val="488256420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F64AC0">
      <w:pPr>
        <w:pStyle w:val="a3"/>
        <w:divId w:val="488256420"/>
      </w:pPr>
      <w:r>
        <w:t xml:space="preserve">регламентируются параметры освещения в соответствии с нормами, предусматривается наличие аварийного освещения, независимого от рабочего и включающегося автоматически при отключении основного освещения. </w:t>
      </w:r>
    </w:p>
    <w:p w:rsidR="00000000" w:rsidRDefault="00F64AC0">
      <w:pPr>
        <w:pStyle w:val="a3"/>
        <w:divId w:val="1204052918"/>
      </w:pPr>
      <w:r>
        <w:t>Приведены требования к</w:t>
      </w:r>
      <w:r>
        <w:t xml:space="preserve"> отоплению и вентиляции, которые должны обеспечивать оптимальные параметры микроклимата и соответствовать требованиям стандартов. Требованиями охраны труда предусматривается организация местных отсосов от оборудования, являющегося источником выделения вред</w:t>
      </w:r>
      <w:r>
        <w:t xml:space="preserve">ных веществ, которые должны </w:t>
      </w:r>
      <w:r>
        <w:lastRenderedPageBreak/>
        <w:t>быть сблокированы с пусковыми механизмами оборудования. Дополнительно предусмотрены вентиляционные установки стационарного или переменного типа в местах воздействия на работников лучистого тепла, а также вытяжные зонты над загру</w:t>
      </w:r>
      <w:r>
        <w:t>зочными окнами печей, выпускающих продукты сгорания в борова</w:t>
      </w:r>
      <w:r>
        <w:t>.</w:t>
      </w:r>
    </w:p>
    <w:p w:rsidR="00000000" w:rsidRDefault="00F64AC0">
      <w:pPr>
        <w:pStyle w:val="a3"/>
        <w:divId w:val="1204052918"/>
      </w:pPr>
      <w:r>
        <w:t>Содержатся требования к системам водоснабжения и канализации, а также к санитарно-гигиеническому содержанию помещений. Требованиями охраны труда предусмотрена влажная уборка помещений, чистка ок</w:t>
      </w:r>
      <w:r>
        <w:t>онных проемов и светильников по установленному графику, а также регулярное профилактическое обслуживание устройств для открывания световых проемов</w:t>
      </w:r>
      <w:r>
        <w:t>.</w:t>
      </w:r>
    </w:p>
    <w:p w:rsidR="00000000" w:rsidRDefault="00F64AC0">
      <w:pPr>
        <w:pStyle w:val="a3"/>
        <w:divId w:val="1204052918"/>
      </w:pPr>
      <w:r>
        <w:t>Приведены дополнительные требования к помещениям электрогидроимпульсной штамповки. Требованиями охраны труда</w:t>
      </w:r>
      <w:r>
        <w:t xml:space="preserve"> регламентируется уровень электромагнитного излучения на участке, который оборудуется в отдельном помещении со звукоизолирующими конструкциями, с собственным контуром заземления, телефонной связью и табличкой на двери, запрещающей доступ посторонним лицам</w:t>
      </w:r>
      <w:r>
        <w:t>.</w:t>
      </w:r>
    </w:p>
    <w:p w:rsidR="00000000" w:rsidRDefault="00F64AC0">
      <w:pPr>
        <w:pStyle w:val="a3"/>
        <w:divId w:val="1204052918"/>
      </w:pPr>
      <w:r>
        <w:t xml:space="preserve">Требования к производственному оборудованию содержатся в </w:t>
      </w:r>
      <w:r>
        <w:rPr>
          <w:b/>
          <w:bCs/>
        </w:rPr>
        <w:t>шестом разделе,</w:t>
      </w:r>
      <w:r>
        <w:t xml:space="preserve"> состоящий из пятнадцати подразделов, в которых содержатся общие требования охраны труда ко всем видам кузнечно-прессового оборудования, направленные на обеспечение охраны труда работ</w:t>
      </w:r>
      <w:r>
        <w:t>ников. Они заключаются в соответствии оборудования, сосудов под давлением и органов управления требованиям стандартов, обеспечении опасных мест рабочих зон ограждениями и блокировками, исключающими несанкционированное управление оборудованием и травмирован</w:t>
      </w:r>
      <w:r>
        <w:t>ие работников, фиксацию рабочих органов при выполнении ремонтно-профилактических работ и по возможности максимально возможную механизацию технологических процессов.</w:t>
      </w:r>
      <w:r>
        <w:t xml:space="preserve"> </w:t>
      </w:r>
    </w:p>
    <w:p w:rsidR="00000000" w:rsidRDefault="00F64AC0">
      <w:pPr>
        <w:pStyle w:val="a3"/>
        <w:divId w:val="1204052918"/>
      </w:pPr>
      <w:r>
        <w:rPr>
          <w:b/>
          <w:bCs/>
        </w:rPr>
        <w:t xml:space="preserve">Седьмой раздел </w:t>
      </w:r>
      <w:r>
        <w:t>Правил состоит из четырех подразделов и содержит требования к размещению пр</w:t>
      </w:r>
      <w:r>
        <w:t>оизводственного оборудования и организации рабочих мест. Приведены общие требования, направленные на обеспечение охраны труда работников, требования к размещению оборудования при горячей листовой штамповке, при электроимпульсной штамповке, при горячей ковк</w:t>
      </w:r>
      <w:r>
        <w:t>е и штамповке, в соответствии с которыми для обеспечения охраны труда работников предусмотрено защитное ограждение рабочих зон оборудования, являющихся источником теплового излучения и представляющего опасность механического травмирования работников продук</w:t>
      </w:r>
      <w:r>
        <w:t>тами и отходами штамповки. Дополнительно предусматривается обозначение границ проходов и проездов, установка емкостей с водой для охлаждения ручного инструмента и оснащение грузоподъемными механизмами участков, где постоянно приходится выполнять подъем и п</w:t>
      </w:r>
      <w:r>
        <w:t>еремещение грузов, превышающих по массе допустимую для переноски вручную</w:t>
      </w:r>
      <w:r>
        <w:t>.</w:t>
      </w:r>
    </w:p>
    <w:p w:rsidR="00000000" w:rsidRDefault="00F64AC0">
      <w:pPr>
        <w:pStyle w:val="a3"/>
        <w:divId w:val="1204052918"/>
      </w:pPr>
      <w:r>
        <w:rPr>
          <w:b/>
          <w:bCs/>
        </w:rPr>
        <w:t>Восьмой раздел</w:t>
      </w:r>
      <w:r>
        <w:t xml:space="preserve"> Правил содержит требования к хранению и транспортированию исходных материалов, заготовок, полуфабрикатов, готовой продукции и отходов производства. Требованиями охраны</w:t>
      </w:r>
      <w:r>
        <w:t xml:space="preserve"> труда предусмотрены механизация подачи пруткового материала для раскроя, ограничение скорости перемещения по цеху колесного транспорта, укладка, съем и транспортировка громоздких и тяжелых деталей в специальной таре или упаковке, размещение складируемых м</w:t>
      </w:r>
      <w:r>
        <w:t>атериалов с учетом обеспечения удобства проведения погрузочно-разгрузочных работ, размещение пожаровзрывоопасных материалов, а также участков сбора отходов производства в отдельных от общего помещения безопасных местах</w:t>
      </w:r>
      <w:r>
        <w:t>.</w:t>
      </w:r>
    </w:p>
    <w:p w:rsidR="00000000" w:rsidRDefault="00F64AC0">
      <w:pPr>
        <w:pStyle w:val="a3"/>
        <w:divId w:val="1204052918"/>
      </w:pPr>
      <w:r>
        <w:lastRenderedPageBreak/>
        <w:t xml:space="preserve">C </w:t>
      </w:r>
      <w:r>
        <w:rPr>
          <w:b/>
          <w:bCs/>
        </w:rPr>
        <w:t xml:space="preserve">девятого по двенадцатый раздел </w:t>
      </w:r>
      <w:r>
        <w:t>сод</w:t>
      </w:r>
      <w:r>
        <w:t>ержатся требования к профессиональному отбору, применению средств индивидуальной защиты, контроль за выполнением требований безопасности и ответственности лиц, нарушающих требования Правил</w:t>
      </w:r>
      <w:r>
        <w:t>.</w:t>
      </w:r>
    </w:p>
    <w:p w:rsidR="00000000" w:rsidRDefault="00F64AC0">
      <w:pPr>
        <w:pStyle w:val="a3"/>
        <w:divId w:val="1204052918"/>
      </w:pPr>
      <w:r>
        <w:t xml:space="preserve">Правила содержат 1 приложение со списком литературы и нормативных </w:t>
      </w:r>
      <w:r>
        <w:t>правовых актов, положения которых были использованы при разработке Правил</w:t>
      </w:r>
      <w:r>
        <w:t>.</w:t>
      </w:r>
    </w:p>
    <w:p w:rsidR="00F64AC0" w:rsidRDefault="00F64AC0">
      <w:pPr>
        <w:divId w:val="38510857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F6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322C4"/>
    <w:rsid w:val="00C322C4"/>
    <w:rsid w:val="00F6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57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6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291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40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785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2937</Words>
  <Characters>16746</Characters>
  <Application>Microsoft Office Word</Application>
  <DocSecurity>0</DocSecurity>
  <Lines>139</Lines>
  <Paragraphs>39</Paragraphs>
  <ScaleCrop>false</ScaleCrop>
  <Company/>
  <LinksUpToDate>false</LinksUpToDate>
  <CharactersWithSpaces>19644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2018-10-07T21:33:00Z</dcterms:created>
  <dcterms:modified xsi:type="dcterms:W3CDTF">2018-10-07T21:33:00Z</dcterms:modified>
</cp:coreProperties>
</file>