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13EA1">
      <w:pPr>
        <w:pStyle w:val="electron-p"/>
        <w:spacing w:after="280" w:afterAutospacing="1"/>
      </w:pPr>
      <w:r>
        <w:t>Электронный журнал</w:t>
      </w:r>
    </w:p>
    <w:p w:rsidR="00000000" w:rsidRDefault="00172C70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13EA1">
      <w:pPr>
        <w:spacing w:after="280" w:afterAutospacing="1"/>
      </w:pPr>
      <w:r>
        <w:t>Компенсации и льготы / отмена компенсаций</w:t>
      </w:r>
    </w:p>
    <w:p w:rsidR="00000000" w:rsidRDefault="00113EA1">
      <w:pPr>
        <w:spacing w:after="280" w:afterAutospacing="1"/>
      </w:pPr>
      <w:r>
        <w:rPr>
          <w:b/>
          <w:bCs/>
        </w:rPr>
        <w:t>Как предоставить льготы и компенсации после спецоценки: 5 спорных ситуаций</w:t>
      </w:r>
    </w:p>
    <w:p w:rsidR="00000000" w:rsidRDefault="00113EA1">
      <w:pPr>
        <w:spacing w:after="280" w:afterAutospacing="1"/>
      </w:pPr>
      <w:r>
        <w:rPr>
          <w:b/>
          <w:bCs/>
        </w:rPr>
        <w:t>Олег КОНОВАЛОВ</w:t>
      </w:r>
      <w:r>
        <w:br/>
        <w:t xml:space="preserve">генеральный директор ООО "Юридическое сопровождение трудовых отношений" (Москва) </w:t>
      </w:r>
    </w:p>
    <w:p w:rsidR="00000000" w:rsidRDefault="00113EA1">
      <w:pPr>
        <w:spacing w:after="280" w:afterAutospacing="1"/>
      </w:pPr>
      <w:r>
        <w:t xml:space="preserve">Закон позволяет </w:t>
      </w:r>
      <w:r>
        <w:t>уменьшить финансовую нагрузку на работодателя, если он стремится улучшать условия труда своих сотрудников. Но возможно ли безнаказанно снизить класс условий труда и лишить работников льгот? В статье разберем, в каких случаях можно законно отменить льготы и</w:t>
      </w:r>
      <w:r>
        <w:t> компенсации для работников, а в каких нет.</w:t>
      </w:r>
    </w:p>
    <w:p w:rsidR="00000000" w:rsidRDefault="00113EA1">
      <w:pPr>
        <w:pStyle w:val="2"/>
        <w:spacing w:after="280" w:afterAutospacing="1"/>
      </w:pPr>
      <w:r>
        <w:t xml:space="preserve">Ситуация 1. Должность входит в списки, но по результатам СОУТ вредные условия труда не установлены </w:t>
      </w:r>
    </w:p>
    <w:p w:rsidR="00000000" w:rsidRDefault="00113EA1">
      <w:pPr>
        <w:spacing w:after="280" w:afterAutospacing="1"/>
      </w:pPr>
      <w:r>
        <w:t>Компенсации и льготы устанавливают по результатам СОУТ (</w:t>
      </w:r>
      <w:r>
        <w:rPr>
          <w:rStyle w:val="Spanlink"/>
          <w:u w:val="single"/>
        </w:rPr>
        <w:t>ст. 7 Федерального закона от 28.12.2013 № 426-ФЗ «О с</w:t>
      </w:r>
      <w:r>
        <w:rPr>
          <w:rStyle w:val="Spanlink"/>
          <w:u w:val="single"/>
        </w:rPr>
        <w:t>пециальной оценке условий труда»</w:t>
      </w:r>
      <w:r>
        <w:t xml:space="preserve">). Однако до тех пор, пока на рабочем месте не провели спецоценку, льготы и компенсации за работу во вредных и опасных условиях устанавливают на основе списков профессий и производств. Это касается и тех работников, которые </w:t>
      </w:r>
      <w:r>
        <w:t xml:space="preserve">начали трудовую деятельность уже после того, как вступил в силу </w:t>
      </w:r>
      <w:r>
        <w:rPr>
          <w:rStyle w:val="Spanlink"/>
          <w:u w:val="single"/>
        </w:rPr>
        <w:t>Федеральный закон</w:t>
      </w:r>
      <w:r>
        <w:t xml:space="preserve"> «О специальной оценке условий труда». </w:t>
      </w:r>
    </w:p>
    <w:p w:rsidR="00000000" w:rsidRDefault="00113EA1">
      <w:pPr>
        <w:spacing w:after="280" w:afterAutospacing="1"/>
      </w:pPr>
      <w:r>
        <w:t>После того как на рабочем месте провели СОУТ, льготы и компенсации устанавливают согласно классу условий труда по </w:t>
      </w:r>
      <w:r>
        <w:rPr>
          <w:rStyle w:val="Spanlink"/>
          <w:u w:val="single"/>
        </w:rPr>
        <w:t>Трудовому кодексу</w:t>
      </w:r>
      <w:r>
        <w:t>. Ра</w:t>
      </w:r>
      <w:r>
        <w:t xml:space="preserve">змеры, порядок и условия предоставления гарантий и компенсаций работникам, занятым на работах с вредными и опасными условиями труда, определяют в порядке, который устанавливают статьи </w:t>
      </w:r>
      <w:r>
        <w:rPr>
          <w:rStyle w:val="Spanlink"/>
          <w:u w:val="single"/>
        </w:rPr>
        <w:t>92</w:t>
      </w:r>
      <w:r>
        <w:t xml:space="preserve">, </w:t>
      </w:r>
      <w:r>
        <w:rPr>
          <w:rStyle w:val="Spanlink"/>
          <w:u w:val="single"/>
        </w:rPr>
        <w:t>117</w:t>
      </w:r>
      <w:r>
        <w:t xml:space="preserve">, </w:t>
      </w:r>
      <w:r>
        <w:rPr>
          <w:rStyle w:val="Spanlink"/>
          <w:u w:val="single"/>
        </w:rPr>
        <w:t>147</w:t>
      </w:r>
      <w:r>
        <w:t xml:space="preserve"> Трудового кодекса. При этом учитывают, что даже если должно</w:t>
      </w:r>
      <w:r>
        <w:t xml:space="preserve">сть сотрудника входит в перечень профессий с вредными условиями труда, предоставить ему досрочную пенсию и иные компенсации за вредность можно в том случае, если СОУТ подтвердит, что условия </w:t>
      </w:r>
      <w:r>
        <w:lastRenderedPageBreak/>
        <w:t>его труда являются вредными или опасными. Однако если работник до</w:t>
      </w:r>
      <w:r>
        <w:t> 1 января 2013 года заработал необходимый стаж для назначения досрочной пенсии, то он ее получит независимо от условий труда на его рабочем месте. После этой даты периоды работы включают в стаж для досрочного назначения страховой пенсии только в том случае</w:t>
      </w:r>
      <w:r>
        <w:t>, когда работодатель уплачивает необходимые страховые взносы за вредные и опасные условия труда (</w:t>
      </w:r>
      <w:r>
        <w:rPr>
          <w:rStyle w:val="Spanlink"/>
          <w:u w:val="single"/>
        </w:rPr>
        <w:t>ст. 30 Федерального закона от 28.12.2013 № 400-ФЗ «О страховых пенсиях»</w:t>
      </w:r>
      <w:r>
        <w:t xml:space="preserve">). </w:t>
      </w:r>
    </w:p>
    <w:p w:rsidR="00000000" w:rsidRDefault="00113EA1">
      <w:pPr>
        <w:pStyle w:val="2"/>
        <w:spacing w:after="280" w:afterAutospacing="1"/>
      </w:pPr>
      <w:r>
        <w:t>Ситуация 2. По результатам СОУТ снизили класс условий труда, но уровень вредных и оп</w:t>
      </w:r>
      <w:r>
        <w:t xml:space="preserve">асных факторов остался прежним </w:t>
      </w:r>
    </w:p>
    <w:p w:rsidR="00000000" w:rsidRDefault="00113EA1">
      <w:pPr>
        <w:spacing w:after="280" w:afterAutospacing="1"/>
      </w:pPr>
      <w:r>
        <w:t>Пересматривать гарантии и компенсации по результатам СОУТ можно, но только в том случае, если работодатель объективно снизил влияние факторов производственной среды и трудового процесса (</w:t>
      </w:r>
      <w:r>
        <w:rPr>
          <w:rStyle w:val="Spanlink"/>
          <w:u w:val="single"/>
        </w:rPr>
        <w:t>ч. 3</w:t>
      </w:r>
      <w:r>
        <w:t xml:space="preserve"> ст. 15 Федерального закона от 28</w:t>
      </w:r>
      <w:r>
        <w:t xml:space="preserve">.12.2013 № 421-ФЗ «О внесении изменений в отдельные законодательные акты РФ в связи с принятием Федерального закона «О специальной оценке условий труда»; далее — Закон № 421-ФЗ). Если в организации провели мероприятия по улучшению условий труда на рабочих </w:t>
      </w:r>
      <w:r>
        <w:t>местах и СОУТ подтвердила их эффективность, работодатель может отменить компенсации и льготы по старым нормативам. При этом об изменениях и их причинах работодатель должен уведомить работников в письменной форме не позднее чем за два месяца (</w:t>
      </w:r>
      <w:r>
        <w:rPr>
          <w:rStyle w:val="Spanlink"/>
          <w:u w:val="single"/>
        </w:rPr>
        <w:t>ст. 74 ТК</w:t>
      </w:r>
      <w:r>
        <w:t>). Та</w:t>
      </w:r>
      <w:r>
        <w:t xml:space="preserve">кже изменения необходимо внести в локальные нормативные акты, которые устанавливают оплату труда, и в коллективный договор организации. </w:t>
      </w:r>
    </w:p>
    <w:p w:rsidR="00000000" w:rsidRDefault="00113EA1">
      <w:pPr>
        <w:spacing w:after="280" w:afterAutospacing="1"/>
      </w:pPr>
      <w:r>
        <w:t>Если работодатель не проводил мероприятий по улучшению условий труда на рабочих местах, то компенсации и льготы отменят</w:t>
      </w:r>
      <w:r>
        <w:t xml:space="preserve">ь нельзя, так как фактически условия труда остались прежними. </w:t>
      </w:r>
    </w:p>
    <w:p w:rsidR="00000000" w:rsidRDefault="00113EA1">
      <w:pPr>
        <w:pStyle w:val="2"/>
        <w:spacing w:after="280" w:afterAutospacing="1"/>
      </w:pPr>
      <w:r>
        <w:t xml:space="preserve">Ситуация 3. Одинаковые рабочие места, но сотрудникам установили разные компенсации и льготы </w:t>
      </w:r>
    </w:p>
    <w:p w:rsidR="00000000" w:rsidRDefault="00113EA1">
      <w:pPr>
        <w:spacing w:after="280" w:afterAutospacing="1"/>
      </w:pPr>
      <w:r>
        <w:t>Разные компенсации и льготы для сотрудников на одинаковых рабочих местах устанавливать нельзя. Спорн</w:t>
      </w:r>
      <w:r>
        <w:t xml:space="preserve">ые ситуации возникают из-за того, что переходный период от аттестации рабочих мест к специальной оценке условий труда до сих пор </w:t>
      </w:r>
      <w:r>
        <w:lastRenderedPageBreak/>
        <w:t>продолжается. Например, в организации еще действуют результаты аттестации рабочих мест, но при этом организовали такие же новые</w:t>
      </w:r>
      <w:r>
        <w:t xml:space="preserve"> рабочие места, на которых провели спецоценку. Порядок назначения льгот и компенсации при этих процедурах отличается. При этом если сотрудники работают при тех же условиях на одинаковых рабочих местах, им следует назначать равные гарантии и компенсации для</w:t>
      </w:r>
      <w:r>
        <w:t xml:space="preserve"> исключения дискриминации (</w:t>
      </w:r>
      <w:r>
        <w:rPr>
          <w:rStyle w:val="Spanlink"/>
          <w:u w:val="single"/>
        </w:rPr>
        <w:t>ст. 3 ТК</w:t>
      </w:r>
      <w:r>
        <w:t xml:space="preserve">). </w:t>
      </w:r>
    </w:p>
    <w:p w:rsidR="00000000" w:rsidRDefault="00113EA1">
      <w:pPr>
        <w:spacing w:after="280" w:afterAutospacing="1"/>
      </w:pPr>
      <w:r>
        <w:t>В этом случае гарантии и компенсации предоставляют до тех пор, пока на рабочих местах не проведут мероприятия по улучшению условий труда и не подтвердят их эффективность результатами СОУТ, в том числе и внеплановой. П</w:t>
      </w:r>
      <w:r>
        <w:t xml:space="preserve">осле этого работникам можно будет изменить прежний уровень гарантий и компенсаций. До этого времени работникам назначают гарантии и компенсации по ранее действующему законодательству. </w:t>
      </w:r>
    </w:p>
    <w:p w:rsidR="00000000" w:rsidRDefault="00113EA1">
      <w:pPr>
        <w:pStyle w:val="2"/>
        <w:spacing w:after="280" w:afterAutospacing="1"/>
      </w:pPr>
      <w:r>
        <w:t>Ситуация 4. Класс условий труда не изменился, но после СОУТ прежние ком</w:t>
      </w:r>
      <w:r>
        <w:t xml:space="preserve">пенсации с таким классом не положены </w:t>
      </w:r>
    </w:p>
    <w:p w:rsidR="00000000" w:rsidRDefault="00113EA1">
      <w:pPr>
        <w:spacing w:after="280" w:afterAutospacing="1"/>
      </w:pPr>
      <w:r>
        <w:t>Если по результатам спецоценки условия труда на рабочих местах остались прежними, то отменять льготы и компенсации сотрудникам нельзя (</w:t>
      </w:r>
      <w:r>
        <w:rPr>
          <w:rStyle w:val="Spanlink"/>
          <w:u w:val="single"/>
        </w:rPr>
        <w:t>ч. 3 ст. 15 Закона № 421-ФЗ</w:t>
      </w:r>
      <w:r>
        <w:t>). Например, после СОУТ работники с классом 3.1 не прете</w:t>
      </w:r>
      <w:r>
        <w:t>ндуют на дополнительный отпуск и сокращенную рабочую неделю, хотя по результатам аттестации такие компенсации были. В этом случае класс условия труда сохранился, значит работодатель не проводил никаких улучшений, уровень влияния производственных факторов н</w:t>
      </w:r>
      <w:r>
        <w:t xml:space="preserve">а работника не снизили, поэтому отменять ранее установленные льготы и компенсации, ухудшая условия для работника, нельзя. В этом случае для класса 3.1 сокращенную продолжительность рабочего времени, ежегодный оплачиваемый отпуск, а также повышенную оплату </w:t>
      </w:r>
      <w:r>
        <w:t xml:space="preserve">труда работодатель сохраняет в полном объеме по старым нормам. </w:t>
      </w:r>
    </w:p>
    <w:p w:rsidR="00000000" w:rsidRDefault="00113EA1">
      <w:pPr>
        <w:pStyle w:val="2"/>
        <w:spacing w:after="280" w:afterAutospacing="1"/>
      </w:pPr>
      <w:r>
        <w:t>Ситуация 5. Отчет утвердили, но не начали выплачивать компенсации</w:t>
      </w:r>
    </w:p>
    <w:p w:rsidR="00000000" w:rsidRDefault="00113EA1">
      <w:pPr>
        <w:spacing w:after="280" w:afterAutospacing="1"/>
      </w:pPr>
      <w:r>
        <w:t>Новые условия труда на рабочем месте или состав «компенсационного пакета» работодатель обязан отражать в трудовом договоре. Пр</w:t>
      </w:r>
      <w:r>
        <w:t>и согласии сотрудника с предстоящими изменениями необходимо оформить дополнительное соглашение к трудовому договору (</w:t>
      </w:r>
      <w:r>
        <w:rPr>
          <w:rStyle w:val="Spanlink"/>
          <w:u w:val="single"/>
        </w:rPr>
        <w:t>ст. 72 ТК</w:t>
      </w:r>
      <w:r>
        <w:t xml:space="preserve">). Работодатель обязан выплачивать компенсации </w:t>
      </w:r>
      <w:r>
        <w:lastRenderedPageBreak/>
        <w:t>с того дня, как утвердили отчет по специальной оценке условий труда, даже если допо</w:t>
      </w:r>
      <w:r>
        <w:t xml:space="preserve">лнительное соглашение еще не подписали. </w:t>
      </w:r>
    </w:p>
    <w:p w:rsidR="00000000" w:rsidRDefault="00113EA1">
      <w:pPr>
        <w:spacing w:after="280" w:afterAutospacing="1"/>
      </w:pPr>
      <w:r>
        <w:t>Об отмене компенсаций и льгот, а также о причинах таких изменений необходимо уведомить работника под подпись. Сделать это нужно не позднее чем за два месяца до введения изменений (</w:t>
      </w:r>
      <w:r>
        <w:rPr>
          <w:rStyle w:val="Spanlink"/>
          <w:u w:val="single"/>
        </w:rPr>
        <w:t>ч. 2 ст. 74 ТК</w:t>
      </w:r>
      <w:r>
        <w:t>). В течение указанно</w:t>
      </w:r>
      <w:r>
        <w:t xml:space="preserve">го срока работодатель обязан предоставлять полный объем ранее установленных гарантий и компенсаций. Унифицированной формы подобного уведомления нет, работодатель подготавливает его в произвольной форме. </w:t>
      </w:r>
    </w:p>
    <w:p w:rsidR="00000000" w:rsidRDefault="00113EA1">
      <w:pPr>
        <w:spacing w:after="280" w:afterAutospacing="1"/>
      </w:pPr>
      <w:r>
        <w:t>Если дополнительное соглашение не оформлено своеврем</w:t>
      </w:r>
      <w:r>
        <w:t>енно, но сотрудник продолжает работать в новых условиях после уведомления, это означает, что он фактически согласился с изменениями. Правомерность такого подхода подтверждают суды (</w:t>
      </w:r>
      <w:r>
        <w:rPr>
          <w:rStyle w:val="Spanlink"/>
          <w:u w:val="single"/>
        </w:rPr>
        <w:t>апелляционное определение Московского областного суда от 12.03.2013 № 33‑32</w:t>
      </w:r>
      <w:r>
        <w:rPr>
          <w:rStyle w:val="Spanlink"/>
          <w:u w:val="single"/>
        </w:rPr>
        <w:t>98/2013</w:t>
      </w:r>
      <w:r>
        <w:t xml:space="preserve">). </w:t>
      </w:r>
    </w:p>
    <w:p w:rsidR="00000000" w:rsidRDefault="00113EA1">
      <w:pPr>
        <w:spacing w:after="280" w:afterAutospacing="1"/>
      </w:pPr>
      <w:r>
        <w:t>Если сотрудник не согласится работать в новых условиях, организация обязана предложить ему другую работу, в том числе нижестоящую и нижеоплачиваемую, если в организации есть подходящие вакансии. Предлагать вакансии в других местностях можно толь</w:t>
      </w:r>
      <w:r>
        <w:t>ко в тех случаях, если это предусмотрено коллективным или трудовым договором, а также другими соглашениями (</w:t>
      </w:r>
      <w:r>
        <w:rPr>
          <w:rStyle w:val="Spanlink"/>
          <w:u w:val="single"/>
        </w:rPr>
        <w:t>ч. 3 ст. 74 ТК</w:t>
      </w:r>
      <w:r>
        <w:t xml:space="preserve">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113EA1">
            <w:pPr>
              <w:pStyle w:val="H3inline-h3"/>
              <w:spacing w:after="280" w:afterAutospacing="1"/>
            </w:pPr>
            <w:r>
              <w:t>КОММЕНТАРИЙ РЕДАКЦИИ</w:t>
            </w:r>
          </w:p>
          <w:p w:rsidR="00000000" w:rsidRDefault="00113EA1">
            <w:pPr>
              <w:pStyle w:val="4"/>
              <w:spacing w:after="280" w:afterAutospacing="1"/>
            </w:pPr>
            <w:r>
              <w:t>Как доказать, что льготы и компенсации отменили законно</w:t>
            </w:r>
          </w:p>
          <w:p w:rsidR="00000000" w:rsidRDefault="00113EA1">
            <w:pPr>
              <w:pStyle w:val="inline-p"/>
            </w:pPr>
            <w:r>
              <w:t>При изменении условий труда на рабочем месте и отмене</w:t>
            </w:r>
            <w:r>
              <w:t xml:space="preserve"> льгот и компенсаций для сотрудников нужно позаботиться о доказательствах. Понадобятся документы, которые подтвердят, что изменение класса условий труда — это результат успешно проведенных мероприятий по снижению уровней воздействия на работников вредных п</w:t>
            </w:r>
            <w:r>
              <w:t>роизводственных факторов. К таким мероприятиям, например, можно отнести модернизацию оборудования. Если доказательств не будет, изменение класса условий труда и отмену льгот суд может признать незаконной и обязать выплатить компенсации за работу с вредными</w:t>
            </w:r>
            <w:r>
              <w:t xml:space="preserve"> условиями труда с момента их отмены (решение Интинского городского суда, дело № 2–176/2016). </w:t>
            </w:r>
          </w:p>
        </w:tc>
      </w:tr>
    </w:tbl>
    <w:p w:rsidR="00113EA1" w:rsidRDefault="00113EA1">
      <w:pPr>
        <w:spacing w:after="280" w:afterAutospacing="1"/>
      </w:pPr>
      <w:r>
        <w:br/>
        <w:t xml:space="preserve">  </w:t>
      </w:r>
    </w:p>
    <w:sectPr w:rsidR="00113E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13EA1"/>
    <w:rsid w:val="0017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2018-07-03T07:34:00Z</dcterms:created>
  <dcterms:modified xsi:type="dcterms:W3CDTF">2018-07-03T07:34:00Z</dcterms:modified>
</cp:coreProperties>
</file>