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5CBA">
      <w:pPr>
        <w:pStyle w:val="printredaction-line"/>
        <w:divId w:val="856652294"/>
      </w:pPr>
      <w:r>
        <w:t>Редакция от 1 янв 2016</w:t>
      </w:r>
    </w:p>
    <w:p w:rsidR="00000000" w:rsidRDefault="00065CBA">
      <w:pPr>
        <w:pStyle w:val="2"/>
        <w:divId w:val="856652294"/>
        <w:rPr>
          <w:rFonts w:eastAsia="Times New Roman"/>
        </w:rPr>
      </w:pPr>
      <w:r>
        <w:rPr>
          <w:rFonts w:eastAsia="Times New Roman"/>
        </w:rPr>
        <w:t>Требуется ли проведение предрейсовых медицинских осмотров работников при использовании ими служебных автомобилей в личных целях?</w:t>
      </w:r>
    </w:p>
    <w:p w:rsidR="00000000" w:rsidRDefault="00065CBA">
      <w:pPr>
        <w:pStyle w:val="a3"/>
        <w:divId w:val="180167670"/>
      </w:pPr>
      <w:r>
        <w:t>При использовании автомобиля в личных целях предрейсовый медосмотр не проводится, а при использовании в служебных – проводится</w:t>
      </w:r>
      <w:r>
        <w:t>.</w:t>
      </w:r>
    </w:p>
    <w:p w:rsidR="00000000" w:rsidRDefault="00065CBA">
      <w:pPr>
        <w:pStyle w:val="a3"/>
        <w:divId w:val="180167670"/>
      </w:pPr>
      <w:r>
        <w:t>Соответственно, при использовании автомобиля в служебных целях должны оформляться путевые листы</w:t>
      </w:r>
      <w:r>
        <w:t>.</w:t>
      </w:r>
    </w:p>
    <w:p w:rsidR="00000000" w:rsidRDefault="00065CBA">
      <w:pPr>
        <w:pStyle w:val="a3"/>
        <w:divId w:val="180167670"/>
      </w:pPr>
      <w:r>
        <w:t>При использовании в личных целя</w:t>
      </w:r>
      <w:r>
        <w:t>х лицо, управляющее автомобилем, должно иметь документы на право управления этим автомобилем</w:t>
      </w:r>
      <w:r>
        <w:t>.</w:t>
      </w:r>
    </w:p>
    <w:p w:rsidR="00000000" w:rsidRDefault="00065CBA">
      <w:pPr>
        <w:pStyle w:val="a3"/>
        <w:divId w:val="180167670"/>
      </w:pPr>
      <w:r>
        <w:t xml:space="preserve">Обязанность проведения предрейсовых медицинских осмотров водителей предусмотрена положениями трудового законодательства </w:t>
      </w:r>
      <w:r>
        <w:t>(</w:t>
      </w:r>
      <w:hyperlink r:id="rId4" w:anchor="/document/99/901807664/XA00MCA2N2/" w:history="1">
        <w:r>
          <w:rPr>
            <w:rStyle w:val="a4"/>
          </w:rPr>
          <w:t>ст. 213</w:t>
        </w:r>
      </w:hyperlink>
      <w:r>
        <w:t xml:space="preserve"> Трудового Кодекса Российской Федерации), а также нормативными актами по обеспечению безопасности дорожного движения (ст. ст. 20, 23 Федерального закона от 10 декабря 1995 г.</w:t>
      </w:r>
      <w:r>
        <w:t xml:space="preserve"> </w:t>
      </w:r>
      <w:hyperlink r:id="rId5" w:anchor="/document/99/9014765/" w:history="1">
        <w:r>
          <w:rPr>
            <w:rStyle w:val="a4"/>
          </w:rPr>
          <w:t>№ 196-ФЗ</w:t>
        </w:r>
      </w:hyperlink>
      <w:r>
        <w:t xml:space="preserve"> "О безопасности дорожного движения")</w:t>
      </w:r>
      <w:r>
        <w:t>.</w:t>
      </w:r>
    </w:p>
    <w:p w:rsidR="00000000" w:rsidRDefault="00065CBA">
      <w:pPr>
        <w:pStyle w:val="a3"/>
        <w:divId w:val="180167670"/>
      </w:pPr>
      <w:r>
        <w:t>Целью предрейсовых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</w:t>
      </w:r>
      <w:r>
        <w:t>опасности дорожного движения, так и охраны здоровья водителя и пассажиров</w:t>
      </w:r>
      <w:r>
        <w:t>.</w:t>
      </w:r>
    </w:p>
    <w:p w:rsidR="00000000" w:rsidRDefault="00065CBA">
      <w:pPr>
        <w:pStyle w:val="a3"/>
        <w:divId w:val="180167670"/>
      </w:pPr>
      <w:r>
        <w:t>Согласно</w:t>
      </w:r>
      <w:r>
        <w:t xml:space="preserve"> </w:t>
      </w:r>
      <w:hyperlink r:id="rId6" w:anchor="/document/99/9014765/XA00M7O2N2/" w:history="1">
        <w:r>
          <w:rPr>
            <w:rStyle w:val="a4"/>
          </w:rPr>
          <w:t>п. 3. ст. 23</w:t>
        </w:r>
      </w:hyperlink>
      <w:r>
        <w:t xml:space="preserve"> Федерального закона от 10 декабря 1995 г. № 196-ФЗ «О безопасности дорожного движения</w:t>
      </w:r>
      <w:r>
        <w:t>» обязательные предрейсовые медицинские осмотры проводятся в течение всего времени работы лица в качестве водителя транспортного средства, за исключением водителей, управляющих транспортными средствами, выезжающими по вызову экстренных оперативных служб</w:t>
      </w:r>
      <w:r>
        <w:t>.</w:t>
      </w:r>
    </w:p>
    <w:p w:rsidR="00000000" w:rsidRDefault="00065CBA">
      <w:pPr>
        <w:pStyle w:val="a3"/>
        <w:divId w:val="180167670"/>
      </w:pPr>
      <w:r>
        <w:t>В</w:t>
      </w:r>
      <w:r>
        <w:t xml:space="preserve"> этом абзаце необходимо акцентировать внимание на формулировку «работы лица в качестве водителя транспортного средства»</w:t>
      </w:r>
      <w:r>
        <w:t>.</w:t>
      </w:r>
    </w:p>
    <w:p w:rsidR="00000000" w:rsidRDefault="00065CBA">
      <w:pPr>
        <w:pStyle w:val="a3"/>
        <w:divId w:val="180167670"/>
      </w:pPr>
      <w:r>
        <w:t>Если лицо, управляющее автомобилем, должно выполнять функции водителя в соответствии с имеющимся договором между ним и работодателем, т</w:t>
      </w:r>
      <w:r>
        <w:t>. е. работать в качестве водителя транспортного средства, то оно должно проходить обязательные предрейсовые медицинские осмотры</w:t>
      </w:r>
      <w:r>
        <w:t>.</w:t>
      </w:r>
    </w:p>
    <w:p w:rsidR="00000000" w:rsidRDefault="00065CBA">
      <w:pPr>
        <w:pStyle w:val="a3"/>
        <w:divId w:val="180167670"/>
      </w:pPr>
      <w:r>
        <w:t>Если лицо, управляющее автомобилем, не должно выполнять функции водителя в соответствии с имеющимся договором между ним и работ</w:t>
      </w:r>
      <w:r>
        <w:t>одателем, т. е. не должно работать в качестве водителя транспортного средства, то оно не должно проходить обязательные предрейсовые медицинские осмотры</w:t>
      </w:r>
      <w:r>
        <w:t>.</w:t>
      </w:r>
    </w:p>
    <w:p w:rsidR="00065CBA" w:rsidRDefault="00065CBA">
      <w:pPr>
        <w:divId w:val="1561668375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065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820F07"/>
    <w:rsid w:val="00065CBA"/>
    <w:rsid w:val="0082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5229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670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8375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2018-07-03T07:29:00Z</dcterms:created>
  <dcterms:modified xsi:type="dcterms:W3CDTF">2018-07-03T07:29:00Z</dcterms:modified>
</cp:coreProperties>
</file>