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5475">
      <w:pPr>
        <w:pStyle w:val="printredaction-line"/>
        <w:divId w:val="203713515"/>
      </w:pPr>
      <w:r>
        <w:t>Редакция от 1 янв 2016</w:t>
      </w:r>
    </w:p>
    <w:p w:rsidR="00000000" w:rsidRDefault="005B5475">
      <w:pPr>
        <w:pStyle w:val="2"/>
        <w:divId w:val="203713515"/>
        <w:rPr>
          <w:rFonts w:eastAsia="Times New Roman"/>
        </w:rPr>
      </w:pPr>
      <w:r>
        <w:rPr>
          <w:rFonts w:eastAsia="Times New Roman"/>
        </w:rPr>
        <w:t>Как определить необходимое количество пожарных кранов для складского или производственного здания?</w:t>
      </w:r>
    </w:p>
    <w:p w:rsidR="00000000" w:rsidRDefault="005B5475">
      <w:pPr>
        <w:pStyle w:val="a3"/>
        <w:divId w:val="627517680"/>
      </w:pPr>
      <w:r>
        <w:t>Согласно п. 4.1.1. СП 10.13130.2009 для производственных и складских зданий необходимость устройства внутреннего противопожарного водопровода, а также минимальный расход воды на пожаротушение следует определять в соответствии с таблицей 2</w:t>
      </w:r>
      <w:r>
        <w:t>.</w:t>
      </w:r>
    </w:p>
    <w:p w:rsidR="00000000" w:rsidRDefault="005B5475">
      <w:pPr>
        <w:pStyle w:val="a3"/>
        <w:divId w:val="627517680"/>
      </w:pPr>
      <w:r>
        <w:t>Зная степень огн</w:t>
      </w:r>
      <w:r>
        <w:t>естойкости и категорию по пожарной опасности складского или производственного помещения (согласно проекту), необходимо на пересечении соответствующей строки и указанного столбца таблицы 2 определить необходимое количество пожарных стволов и минимальный рас</w:t>
      </w:r>
      <w:r>
        <w:t>ход воды на 1 пожарный ствол</w:t>
      </w:r>
      <w:r>
        <w:t>.</w:t>
      </w:r>
    </w:p>
    <w:p w:rsidR="00000000" w:rsidRDefault="005B5475">
      <w:pPr>
        <w:pStyle w:val="a3"/>
        <w:divId w:val="627517680"/>
      </w:pPr>
      <w:r>
        <w:t>Например, если степень огнестойкости III и категория по ПО Г или Д, то надо установить 2 пожарных ствола с минимальным расходом воды на 1 пожарный ствол 2,5 л/с</w:t>
      </w:r>
      <w:r>
        <w:t>.</w:t>
      </w:r>
    </w:p>
    <w:p w:rsidR="00000000" w:rsidRDefault="005B5475">
      <w:pPr>
        <w:pStyle w:val="a3"/>
        <w:divId w:val="627517680"/>
      </w:pPr>
      <w:r>
        <w:t xml:space="preserve">Согласно п. 3.7. СП 10.13130.2009 пожарный кран – это комплект, </w:t>
      </w:r>
      <w:r>
        <w:t>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 по ГОСТ Р 51844</w:t>
      </w:r>
      <w:r>
        <w:t>.</w:t>
      </w:r>
    </w:p>
    <w:p w:rsidR="00000000" w:rsidRDefault="005B5475">
      <w:pPr>
        <w:pStyle w:val="a3"/>
        <w:divId w:val="627517680"/>
      </w:pPr>
      <w:r>
        <w:t>Следовательно, пожарных кранов (в данном примере) должно б</w:t>
      </w:r>
      <w:r>
        <w:t>ыть 2</w:t>
      </w:r>
      <w:r>
        <w:t>.</w:t>
      </w:r>
    </w:p>
    <w:p w:rsidR="00000000" w:rsidRDefault="005B5475">
      <w:pPr>
        <w:pStyle w:val="a3"/>
        <w:divId w:val="627517680"/>
      </w:pPr>
      <w:r>
        <w:t>Расход воды на пожаротушение зависит от высоты компактной части струи и диаметра спрыска и его следует уточнять по таблице 3</w:t>
      </w:r>
      <w:r>
        <w:t>.</w:t>
      </w:r>
    </w:p>
    <w:p w:rsidR="00000000" w:rsidRDefault="005B5475">
      <w:pPr>
        <w:pStyle w:val="a3"/>
        <w:divId w:val="627517680"/>
      </w:pPr>
      <w:r>
        <w:t>По ней же определяется давление у пожарного крана, которое зависит от высоты компактной части струи, от расхода пожарного с</w:t>
      </w:r>
      <w:r>
        <w:t>твола и от длины рукава</w:t>
      </w:r>
      <w:r>
        <w:t>.</w:t>
      </w:r>
    </w:p>
    <w:p w:rsidR="00000000" w:rsidRDefault="005B5475">
      <w:pPr>
        <w:pStyle w:val="a3"/>
        <w:divId w:val="627517680"/>
      </w:pPr>
      <w:r>
        <w:t>Значение искомого давления находится по таблице 3 на пресечении определенных значений вышеуказанных параметров</w:t>
      </w:r>
      <w:r>
        <w:t>.</w:t>
      </w:r>
    </w:p>
    <w:p w:rsidR="005B5475" w:rsidRDefault="005B5475">
      <w:pPr>
        <w:divId w:val="10830662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B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44219"/>
    <w:rsid w:val="005B5475"/>
    <w:rsid w:val="0094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351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768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622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2018-07-03T06:02:00Z</dcterms:created>
  <dcterms:modified xsi:type="dcterms:W3CDTF">2018-07-03T06:02:00Z</dcterms:modified>
</cp:coreProperties>
</file>