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A10A2">
      <w:pPr>
        <w:pStyle w:val="electron-p"/>
        <w:spacing w:after="280" w:afterAutospacing="1"/>
      </w:pPr>
      <w:r>
        <w:t>Электронный журнал</w:t>
      </w:r>
    </w:p>
    <w:p w:rsidR="00000000" w:rsidRDefault="0037139E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9" name="Рисунок 9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A10A2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6A10A2">
      <w:pPr>
        <w:spacing w:after="280" w:afterAutospacing="1"/>
      </w:pPr>
      <w:r>
        <w:t>Организация работы по охране труда / организация отдыха</w:t>
      </w:r>
    </w:p>
    <w:p w:rsidR="00000000" w:rsidRDefault="006A10A2">
      <w:pPr>
        <w:spacing w:after="280" w:afterAutospacing="1"/>
      </w:pPr>
      <w:r>
        <w:rPr>
          <w:b/>
          <w:bCs/>
        </w:rPr>
        <w:t>Как организовать безопасную работу водителей</w:t>
      </w:r>
    </w:p>
    <w:p w:rsidR="00000000" w:rsidRDefault="006A10A2">
      <w:pPr>
        <w:spacing w:after="280" w:afterAutospacing="1"/>
      </w:pPr>
      <w:r>
        <w:rPr>
          <w:b/>
          <w:bCs/>
        </w:rPr>
        <w:t>Роман УШАКОВ</w:t>
      </w:r>
      <w:r>
        <w:br/>
        <w:t xml:space="preserve">руководитель отдела качества Департамента труда и специальной оценки условий труда, EcoStandard group </w:t>
      </w:r>
    </w:p>
    <w:p w:rsidR="00000000" w:rsidRDefault="006A10A2">
      <w:pPr>
        <w:spacing w:after="280" w:afterAutospacing="1"/>
      </w:pPr>
      <w:r>
        <w:rPr>
          <w:b/>
          <w:bCs/>
        </w:rPr>
        <w:t>Главное в ста</w:t>
      </w:r>
      <w:r>
        <w:rPr>
          <w:b/>
          <w:bCs/>
        </w:rPr>
        <w:t>тье</w:t>
      </w:r>
    </w:p>
    <w:p w:rsidR="00000000" w:rsidRDefault="006A10A2">
      <w:pPr>
        <w:pStyle w:val="Ol"/>
        <w:numPr>
          <w:ilvl w:val="0"/>
          <w:numId w:val="1"/>
        </w:numPr>
      </w:pPr>
      <w:r>
        <w:t>Контролируйте нормальный режим труда и отдыха водителей</w:t>
      </w:r>
    </w:p>
    <w:p w:rsidR="00000000" w:rsidRDefault="006A10A2">
      <w:pPr>
        <w:pStyle w:val="Ol"/>
        <w:numPr>
          <w:ilvl w:val="0"/>
          <w:numId w:val="1"/>
        </w:numPr>
      </w:pPr>
      <w:r>
        <w:t>Следите, чтобы максимальное время работы водителя было не более 12 часов в день</w:t>
      </w:r>
    </w:p>
    <w:p w:rsidR="00000000" w:rsidRDefault="006A10A2">
      <w:pPr>
        <w:pStyle w:val="Ol"/>
        <w:numPr>
          <w:ilvl w:val="0"/>
          <w:numId w:val="1"/>
        </w:numPr>
      </w:pPr>
      <w:r>
        <w:t>Согласуйте с профсоюзом изменения рабочего времени водителей</w:t>
      </w:r>
    </w:p>
    <w:p w:rsidR="00000000" w:rsidRDefault="006A10A2">
      <w:pPr>
        <w:pStyle w:val="Ol"/>
        <w:numPr>
          <w:ilvl w:val="0"/>
          <w:numId w:val="1"/>
        </w:numPr>
        <w:spacing w:after="280" w:afterAutospacing="1"/>
      </w:pPr>
      <w:r>
        <w:t>Предоставляйте водителям еженедельный непрерывный отдых</w:t>
      </w:r>
      <w:r>
        <w:t xml:space="preserve"> не меньше 42 часов</w:t>
      </w:r>
    </w:p>
    <w:p w:rsidR="00000000" w:rsidRDefault="006A10A2">
      <w:pPr>
        <w:spacing w:after="280" w:afterAutospacing="1"/>
      </w:pPr>
      <w:r>
        <w:br/>
      </w:r>
      <w:r>
        <w:br/>
      </w:r>
    </w:p>
    <w:p w:rsidR="00000000" w:rsidRDefault="006A10A2">
      <w:pPr>
        <w:spacing w:after="280" w:afterAutospacing="1"/>
      </w:pPr>
      <w:r>
        <w:rPr>
          <w:rStyle w:val="Spanletter"/>
        </w:rPr>
        <w:t>Б</w:t>
      </w:r>
      <w:r>
        <w:t>езопасное вождение можно определить многими факторами. Это техническое состояние транспортного средства, состояние дороги, сложность маршрута. Но есть еще один важный критерий — самочувствие водителя. Он зависит от режима труда и от</w:t>
      </w:r>
      <w:r>
        <w:t xml:space="preserve">дыха. Непродолжительный сон, накопившаяся усталость ведут к ухудшению состояния здоровья водителя. От этого увеличивается риск несчастного случая. </w:t>
      </w:r>
    </w:p>
    <w:p w:rsidR="00000000" w:rsidRDefault="006A10A2">
      <w:pPr>
        <w:pStyle w:val="2"/>
        <w:spacing w:after="280" w:afterAutospacing="1"/>
      </w:pPr>
      <w:r>
        <w:t>Как организовать рабочий день</w:t>
      </w:r>
    </w:p>
    <w:p w:rsidR="00000000" w:rsidRDefault="006A10A2">
      <w:pPr>
        <w:spacing w:after="280" w:afterAutospacing="1"/>
      </w:pPr>
      <w:r>
        <w:t>Режим труда водителей имеет свои особенности. Они зависят от характера работы,</w:t>
      </w:r>
      <w:r>
        <w:t xml:space="preserve"> ее напряженности. Требования к режиму труда и отдыха установлены </w:t>
      </w:r>
      <w:r>
        <w:lastRenderedPageBreak/>
        <w:t>Положением об особенностях режима рабочего времени и времени отдыха водителей автомобилей (</w:t>
      </w:r>
      <w:r>
        <w:rPr>
          <w:rStyle w:val="Spanlink"/>
          <w:u w:val="single"/>
        </w:rPr>
        <w:t>приказ Минтранса России от 20 августа 2004 года № 15</w:t>
      </w:r>
      <w:r>
        <w:t>). Документ не распространяется на водителей ме</w:t>
      </w:r>
      <w:r>
        <w:t>ждународных рейсов и работающих в вахтовой бригаде. Требования к охране труда водителей утверждены Межотраслевыми правилами по охране труда на автомобильном транспорте (</w:t>
      </w:r>
      <w:r>
        <w:rPr>
          <w:rStyle w:val="Spanlink"/>
          <w:u w:val="single"/>
        </w:rPr>
        <w:t>постановление Минтруда России от 12 мая 2003 года № 28</w:t>
      </w:r>
      <w:r>
        <w:t xml:space="preserve">). </w:t>
      </w:r>
    </w:p>
    <w:p w:rsidR="00000000" w:rsidRDefault="006A10A2">
      <w:pPr>
        <w:spacing w:after="280" w:afterAutospacing="1"/>
      </w:pPr>
      <w:r>
        <w:t xml:space="preserve">Нормальная продолжительность </w:t>
      </w:r>
      <w:r>
        <w:t>рабочего времени для водителей, как и у большинства других работников, должна быть не более 40 часов в неделю (</w:t>
      </w:r>
      <w:r>
        <w:rPr>
          <w:rStyle w:val="Spanlink"/>
          <w:u w:val="single"/>
        </w:rPr>
        <w:t>cт. 329</w:t>
      </w:r>
      <w:r>
        <w:t xml:space="preserve"> ТК РФ). Обычно смена длится семь или восемь часов. Если стандартную продолжительность работы обеспечить нельзя, вводят суммированный учет</w:t>
      </w:r>
      <w:r>
        <w:t xml:space="preserve"> рабочего времени за один месяц. Например, если грузы или пассажиров перевозят между районами и областями на большие расстояния. Во время сезона отпусков в курортной местности учетный период может быть увеличен до шести месяцев. </w:t>
      </w:r>
    </w:p>
    <w:p w:rsidR="00000000" w:rsidRDefault="006A10A2">
      <w:pPr>
        <w:pStyle w:val="strong"/>
        <w:spacing w:after="280" w:afterAutospacing="1"/>
      </w:pPr>
      <w:r>
        <w:t>Нормальная продолжительнос</w:t>
      </w:r>
      <w:r>
        <w:t>ть рабочего дня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48"/>
        <w:gridCol w:w="3933"/>
        <w:gridCol w:w="3049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htable-thead-th"/>
            </w:pPr>
            <w:r>
              <w:t>Рабочая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htable-thead-th"/>
            </w:pPr>
            <w:r>
              <w:t>Количество выходных дней в 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htable-thead-th"/>
            </w:pPr>
            <w:r>
              <w:t>Продолжительность смены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5-дневная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8 часов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6-дневная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6A10A2">
            <w:pPr>
              <w:pStyle w:val="Tdtable-td"/>
            </w:pPr>
            <w:r>
              <w:t>7 часов</w:t>
            </w:r>
          </w:p>
        </w:tc>
      </w:tr>
    </w:tbl>
    <w:p w:rsidR="00000000" w:rsidRDefault="006A10A2"/>
    <w:p w:rsidR="00000000" w:rsidRDefault="006A10A2">
      <w:pPr>
        <w:spacing w:after="280" w:afterAutospacing="1"/>
      </w:pPr>
      <w:r>
        <w:t xml:space="preserve">Суммированный учет рабочего времени вводят после согласования с профсоюзом или другим представительным органом работников. </w:t>
      </w:r>
      <w:r>
        <w:t xml:space="preserve">При таком учете смена водителя должна быть не более 10 часов. </w:t>
      </w:r>
    </w:p>
    <w:p w:rsidR="00000000" w:rsidRDefault="006A10A2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6A10A2">
      <w:pPr>
        <w:pStyle w:val="H3remark-h3"/>
        <w:spacing w:after="280" w:afterAutospacing="1"/>
      </w:pPr>
      <w:r>
        <w:t>Обратите внимание</w:t>
      </w:r>
    </w:p>
    <w:p w:rsidR="00000000" w:rsidRDefault="006A10A2">
      <w:pPr>
        <w:pStyle w:val="remark-p"/>
        <w:spacing w:after="280" w:afterAutospacing="1"/>
      </w:pPr>
      <w:r>
        <w:t xml:space="preserve">Минтруд </w:t>
      </w:r>
      <w:r>
        <w:rPr>
          <w:rStyle w:val="Spanlink"/>
          <w:u w:val="single"/>
        </w:rPr>
        <w:t>приказом от 14 ноября 2016 года № 635н</w:t>
      </w:r>
      <w:r>
        <w:t xml:space="preserve"> утвердил Правила по охране труда на городском электрическом транспорте </w:t>
      </w:r>
    </w:p>
    <w:p w:rsidR="00000000" w:rsidRDefault="006A10A2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6A10A2"/>
    <w:p w:rsidR="00000000" w:rsidRDefault="006A10A2">
      <w:pPr>
        <w:spacing w:after="280" w:afterAutospacing="1"/>
      </w:pPr>
      <w:r>
        <w:t>Смену можно увеличить до 12 часов, если в течение э</w:t>
      </w:r>
      <w:r>
        <w:t xml:space="preserve">того времени водитель будет управлять автомобилем не более 9 часов. Например, когда при междугородной перевозке водителю необходимо доехать до места отдыха. А также для водителей: </w:t>
      </w:r>
    </w:p>
    <w:p w:rsidR="00000000" w:rsidRDefault="006A10A2">
      <w:pPr>
        <w:pStyle w:val="Ul"/>
        <w:numPr>
          <w:ilvl w:val="0"/>
          <w:numId w:val="2"/>
        </w:numPr>
      </w:pPr>
      <w:r>
        <w:t>городских автобусов;</w:t>
      </w:r>
    </w:p>
    <w:p w:rsidR="00000000" w:rsidRDefault="006A10A2">
      <w:pPr>
        <w:pStyle w:val="Ul"/>
        <w:numPr>
          <w:ilvl w:val="0"/>
          <w:numId w:val="2"/>
        </w:numPr>
      </w:pPr>
      <w:r>
        <w:t>учреждений здравоохранения;</w:t>
      </w:r>
    </w:p>
    <w:p w:rsidR="00000000" w:rsidRDefault="006A10A2">
      <w:pPr>
        <w:pStyle w:val="Ul"/>
        <w:numPr>
          <w:ilvl w:val="0"/>
          <w:numId w:val="2"/>
        </w:numPr>
      </w:pPr>
      <w:r>
        <w:t>коммунальных, аварийных, а</w:t>
      </w:r>
      <w:r>
        <w:t>варийно-спасательных служб;</w:t>
      </w:r>
    </w:p>
    <w:p w:rsidR="00000000" w:rsidRDefault="006A10A2">
      <w:pPr>
        <w:pStyle w:val="Ul"/>
        <w:numPr>
          <w:ilvl w:val="0"/>
          <w:numId w:val="2"/>
        </w:numPr>
      </w:pPr>
      <w:r>
        <w:t>органов государственной власти;</w:t>
      </w:r>
    </w:p>
    <w:p w:rsidR="00000000" w:rsidRDefault="006A10A2">
      <w:pPr>
        <w:pStyle w:val="Ul"/>
        <w:numPr>
          <w:ilvl w:val="0"/>
          <w:numId w:val="2"/>
        </w:numPr>
        <w:spacing w:after="280" w:afterAutospacing="1"/>
      </w:pPr>
      <w:r>
        <w:t>руководителей организаций и др.</w:t>
      </w:r>
    </w:p>
    <w:p w:rsidR="00000000" w:rsidRDefault="006A10A2">
      <w:pPr>
        <w:pStyle w:val="2"/>
        <w:spacing w:after="280" w:afterAutospacing="1"/>
      </w:pPr>
      <w:r>
        <w:lastRenderedPageBreak/>
        <w:t>Какой режим установить водителям городского транспорта</w:t>
      </w:r>
    </w:p>
    <w:p w:rsidR="00000000" w:rsidRDefault="006A10A2">
      <w:pPr>
        <w:spacing w:after="280" w:afterAutospacing="1"/>
      </w:pPr>
      <w:r>
        <w:t>Если водитель автобуса работает на регулярном городском или пригородном автобусном маршруте, ему можно устано</w:t>
      </w:r>
      <w:r>
        <w:t xml:space="preserve">вить так называемый график работы «на разрыве». </w:t>
      </w:r>
    </w:p>
    <w:p w:rsidR="00000000" w:rsidRDefault="006A10A2">
      <w:pPr>
        <w:spacing w:after="280" w:afterAutospacing="1"/>
      </w:pPr>
      <w:r>
        <w:t xml:space="preserve">Рабочий день делится на две части. Для этого нужно получить письменное согласие работника. График утверждает приказом руководитель организации. Документ обязательно нужно согласовать с профсоюзом. </w:t>
      </w:r>
    </w:p>
    <w:p w:rsidR="00000000" w:rsidRDefault="006A10A2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6A10A2">
      <w:pPr>
        <w:pStyle w:val="H3remark-h3"/>
        <w:spacing w:after="280" w:afterAutospacing="1"/>
      </w:pPr>
      <w:r>
        <w:t>Обратит</w:t>
      </w:r>
      <w:r>
        <w:t>е внимание</w:t>
      </w:r>
    </w:p>
    <w:p w:rsidR="00000000" w:rsidRDefault="006A10A2">
      <w:pPr>
        <w:pStyle w:val="remark-p"/>
        <w:spacing w:after="280" w:afterAutospacing="1"/>
      </w:pPr>
      <w:r>
        <w:t>Время «разрыва» не включают в рабочее время водителя</w:t>
      </w:r>
    </w:p>
    <w:p w:rsidR="00000000" w:rsidRDefault="006A10A2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6A10A2"/>
    <w:p w:rsidR="00000000" w:rsidRDefault="006A10A2">
      <w:pPr>
        <w:spacing w:after="280" w:afterAutospacing="1"/>
      </w:pPr>
      <w:r>
        <w:t xml:space="preserve">При «разрывном» графике общая продолжительность смены не должна превышать 10 или 12 часов, а перерыв между частями смены — 2 часов. В него не входит перерыв для отдыха и питания. </w:t>
      </w:r>
    </w:p>
    <w:p w:rsidR="00000000" w:rsidRDefault="006A10A2">
      <w:pPr>
        <w:spacing w:after="280" w:afterAutospacing="1"/>
      </w:pPr>
      <w:r>
        <w:t>Перерыв м</w:t>
      </w:r>
      <w:r>
        <w:t>ежду частями смены нужно сделать максимум через пять часов после начала работы. А если его установили позже четырех часов, то водителю дополнительно предоставляют специальные перерывы для отдыха от управления автомобилем в пути. Продолжительность этих пере</w:t>
      </w:r>
      <w:r>
        <w:t xml:space="preserve">рывов — минимум 15 минут. </w:t>
      </w:r>
    </w:p>
    <w:p w:rsidR="00000000" w:rsidRDefault="006A10A2">
      <w:pPr>
        <w:spacing w:after="280" w:afterAutospacing="1"/>
      </w:pPr>
      <w:r>
        <w:t xml:space="preserve">Если до конца первой части смены специальный перерыв не предоставляли, его можно организовать во второй части смены через три часа после ее начала. Если смена состоит из двух частей по 5 часов, в каждой из них нужно предоставить </w:t>
      </w:r>
      <w:r>
        <w:t xml:space="preserve">водителю перерыв на 15 минут (смотрите пояснительные схемы 1 и 2). </w:t>
      </w:r>
    </w:p>
    <w:p w:rsidR="00000000" w:rsidRDefault="006A10A2">
      <w:pPr>
        <w:pStyle w:val="strong"/>
        <w:spacing w:after="280" w:afterAutospacing="1"/>
      </w:pPr>
      <w:r>
        <w:t>Схема 1. Организация работы с перерывом на обед через 3,5 часа от начала</w:t>
      </w:r>
    </w:p>
    <w:p w:rsidR="00000000" w:rsidRDefault="0037139E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A10A2">
      <w:pPr>
        <w:pStyle w:val="strong"/>
        <w:spacing w:after="280" w:afterAutospacing="1"/>
      </w:pPr>
      <w:r>
        <w:lastRenderedPageBreak/>
        <w:t>Схема 2. Организация работы с перерывом на обед через 5 часов от начала</w:t>
      </w:r>
    </w:p>
    <w:p w:rsidR="00000000" w:rsidRDefault="0037139E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1057275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6A10A2">
            <w:pPr>
              <w:pStyle w:val="example-p"/>
              <w:spacing w:after="280" w:afterAutospacing="1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Водитель автобуса вышел на марш</w:t>
            </w:r>
            <w:r>
              <w:t xml:space="preserve">рут от станции метро до железнодорожного вокзала в 6 ч утра. Продолжительность смены — 10 ч. По правилам внутреннего трудового распорядка через 5 ч водитель должен сделать перерыв на обед и отдых продолжительностью 2 ч. </w:t>
            </w:r>
          </w:p>
          <w:p w:rsidR="00000000" w:rsidRDefault="006A10A2">
            <w:pPr>
              <w:pStyle w:val="example-p"/>
              <w:spacing w:after="280" w:afterAutospacing="1"/>
            </w:pPr>
            <w:r>
              <w:t>6:00 начало работы</w:t>
            </w:r>
            <w:r>
              <w:br/>
              <w:t>8:30—8:45 специа</w:t>
            </w:r>
            <w:r>
              <w:t>льный перерыв</w:t>
            </w:r>
            <w:r>
              <w:br/>
              <w:t>8:45—11:15 вождение</w:t>
            </w:r>
            <w:r>
              <w:br/>
              <w:t>11:15—13:15 междусменный отдых</w:t>
            </w:r>
            <w:r>
              <w:br/>
              <w:t>13:15—15:15 вождение</w:t>
            </w:r>
            <w:r>
              <w:br/>
              <w:t>15:15—16:15 перерыв на питание и отдых</w:t>
            </w:r>
            <w:r>
              <w:br/>
              <w:t>16:15—17:45 вождение</w:t>
            </w:r>
            <w:r>
              <w:br/>
              <w:t>17:45—18:00 специальный перерыв</w:t>
            </w:r>
            <w:r>
              <w:br/>
              <w:t xml:space="preserve">18:00—19:45 вождение </w:t>
            </w:r>
          </w:p>
          <w:p w:rsidR="00000000" w:rsidRDefault="006A10A2">
            <w:pPr>
              <w:pStyle w:val="example-p"/>
            </w:pPr>
            <w:r>
              <w:t xml:space="preserve">Водитель начинает работать в 6 ч утра и заканчивает в 8 </w:t>
            </w:r>
            <w:r>
              <w:t xml:space="preserve">ч вечера, но это не нарушение, так как он непосредственно управляет автомобилем 10 ч (регламентированная смена). </w:t>
            </w:r>
          </w:p>
        </w:tc>
      </w:tr>
    </w:tbl>
    <w:p w:rsidR="00000000" w:rsidRDefault="006A10A2"/>
    <w:p w:rsidR="00000000" w:rsidRDefault="006A10A2">
      <w:pPr>
        <w:pStyle w:val="2"/>
        <w:spacing w:after="280" w:afterAutospacing="1"/>
      </w:pPr>
      <w:r>
        <w:t>Как рассчитать допустимое время управления автомобилем</w:t>
      </w:r>
    </w:p>
    <w:p w:rsidR="00000000" w:rsidRDefault="006A10A2">
      <w:pPr>
        <w:spacing w:after="280" w:afterAutospacing="1"/>
      </w:pPr>
      <w:r>
        <w:t>Основную часть рабочего времени водителя занимает непосредственно управление автомоби</w:t>
      </w:r>
      <w:r>
        <w:t xml:space="preserve">лем. В течение смены оно не может превышать 9 часов. </w:t>
      </w:r>
    </w:p>
    <w:p w:rsidR="00000000" w:rsidRDefault="006A10A2">
      <w:pPr>
        <w:spacing w:after="280" w:afterAutospacing="1"/>
      </w:pPr>
      <w:r>
        <w:t>В некоторых случаях оно не должно быть более 8 часов.</w:t>
      </w:r>
    </w:p>
    <w:p w:rsidR="00000000" w:rsidRDefault="0037139E">
      <w:pPr>
        <w:spacing w:after="280" w:afterAutospacing="1"/>
      </w:pPr>
      <w:r>
        <w:rPr>
          <w:noProof/>
        </w:rPr>
        <w:lastRenderedPageBreak/>
        <w:drawing>
          <wp:inline distT="0" distB="0" distL="0" distR="0">
            <wp:extent cx="5486400" cy="276225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A10A2">
      <w:pPr>
        <w:spacing w:after="280" w:afterAutospacing="1"/>
      </w:pPr>
      <w:r>
        <w:t xml:space="preserve">При суммированном учете время управления автомобилем за смену может быть увеличено до 10 часов, но не более двух раз в неделю. При этом суммарная </w:t>
      </w:r>
      <w:r>
        <w:t xml:space="preserve">продолжительность управления автомобилем за две недели подряд не должна превышать 90 часов. </w:t>
      </w:r>
    </w:p>
    <w:p w:rsidR="00000000" w:rsidRDefault="006A10A2">
      <w:pPr>
        <w:pStyle w:val="2"/>
        <w:spacing w:after="280" w:afterAutospacing="1"/>
      </w:pPr>
      <w:r>
        <w:t>Как рассчитать время отдыха водителя</w:t>
      </w:r>
    </w:p>
    <w:p w:rsidR="00000000" w:rsidRDefault="006A10A2">
      <w:pPr>
        <w:spacing w:after="280" w:afterAutospacing="1"/>
      </w:pPr>
      <w:r>
        <w:t xml:space="preserve">Отдых водителя — это перерыв на отдых и питание в течение смены и междусменный перерыв — выходной. </w:t>
      </w:r>
    </w:p>
    <w:p w:rsidR="00000000" w:rsidRDefault="006A10A2">
      <w:pPr>
        <w:spacing w:after="280" w:afterAutospacing="1"/>
      </w:pPr>
      <w:r>
        <w:t>Работодатель обязан предос</w:t>
      </w:r>
      <w:r>
        <w:t xml:space="preserve">тавить водителю перерыв для отдыха и питания от 30 минут до 2 часов в день. Его обычно организуют в середине рабочего дня. </w:t>
      </w:r>
    </w:p>
    <w:p w:rsidR="00000000" w:rsidRDefault="006A10A2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6A10A2">
      <w:pPr>
        <w:pStyle w:val="H3remark-h3"/>
        <w:spacing w:after="280" w:afterAutospacing="1"/>
      </w:pPr>
      <w:r>
        <w:t>Важно</w:t>
      </w:r>
    </w:p>
    <w:p w:rsidR="00000000" w:rsidRDefault="006A10A2">
      <w:pPr>
        <w:pStyle w:val="remark-p"/>
        <w:spacing w:after="280" w:afterAutospacing="1"/>
      </w:pPr>
      <w:r>
        <w:t>Если на автомобиле не установлен тахограф, руководителя организации оштрафуют на сумму до 10 000 рублей (</w:t>
      </w:r>
      <w:r>
        <w:rPr>
          <w:rStyle w:val="Spanlink"/>
          <w:u w:val="single"/>
        </w:rPr>
        <w:t>ч. 1 ст. 11.23</w:t>
      </w:r>
      <w:r>
        <w:t xml:space="preserve"> КоАП</w:t>
      </w:r>
      <w:r>
        <w:t xml:space="preserve"> РФ) </w:t>
      </w:r>
    </w:p>
    <w:p w:rsidR="00000000" w:rsidRDefault="006A10A2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6A10A2"/>
    <w:p w:rsidR="00000000" w:rsidRDefault="006A10A2">
      <w:pPr>
        <w:spacing w:after="280" w:afterAutospacing="1"/>
      </w:pPr>
      <w:r>
        <w:t xml:space="preserve">Конкретное время перерыва, его продолжительность и общая продолжительность перерывов устанавливает работодатель с учетом мнения профсоюза или по соглашению с работником. </w:t>
      </w:r>
    </w:p>
    <w:p w:rsidR="00000000" w:rsidRDefault="006A10A2">
      <w:pPr>
        <w:spacing w:after="280" w:afterAutospacing="1"/>
      </w:pPr>
      <w:r>
        <w:lastRenderedPageBreak/>
        <w:t>Для междугородных перевозок первый специальный перерыв на 15 минут должен бы</w:t>
      </w:r>
      <w:r>
        <w:t xml:space="preserve">ть организован не позже чем через 4 часа после начала движения. В дальнейшем их нужно предоставлять каждые два часа. Если на это время попадает перерыв на обед, специальный перерыв не предоставляют. </w:t>
      </w:r>
    </w:p>
    <w:p w:rsidR="00000000" w:rsidRDefault="006A10A2">
      <w:pPr>
        <w:spacing w:after="280" w:afterAutospacing="1"/>
      </w:pPr>
      <w:r>
        <w:t>Продолжительность ежедневного междусменного отдыха вмест</w:t>
      </w:r>
      <w:r>
        <w:t xml:space="preserve">е со временем перерыва для отдыха и питания должна быть не менее двойной продолжительности времени работы в предшествующий рабочий день. </w:t>
      </w:r>
    </w:p>
    <w:p w:rsidR="00000000" w:rsidRDefault="0037139E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714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A10A2"/>
    <w:p w:rsidR="00000000" w:rsidRDefault="006A10A2">
      <w:pPr>
        <w:spacing w:after="280" w:afterAutospacing="1"/>
      </w:pPr>
      <w:r>
        <w:t>Если ведут суммирован</w:t>
      </w:r>
      <w:r>
        <w:t xml:space="preserve">ный учет рабочего времени, то продолжительность ежедневного междусменного отдыха — не менее 12 часов. </w:t>
      </w:r>
    </w:p>
    <w:p w:rsidR="00000000" w:rsidRDefault="006A10A2">
      <w:pPr>
        <w:spacing w:after="280" w:afterAutospacing="1"/>
      </w:pPr>
      <w:r>
        <w:t>Еженедельный непрерывный отдых (выходной день) не может быть меньше 42 часов.</w:t>
      </w:r>
    </w:p>
    <w:p w:rsidR="00000000" w:rsidRDefault="006A10A2">
      <w:pPr>
        <w:spacing w:after="280" w:afterAutospacing="1"/>
      </w:pPr>
      <w:r>
        <w:t>При суммированном учете рабочего времени выходные дни устанавливают в разли</w:t>
      </w:r>
      <w:r>
        <w:t xml:space="preserve">чные дни недели по графикам работы (сменности). Число выходных дней в текущем месяце должно быть не меньше количества полных недель в месяце. </w:t>
      </w:r>
    </w:p>
    <w:p w:rsidR="006A10A2" w:rsidRDefault="006A10A2">
      <w:pPr>
        <w:spacing w:after="280" w:afterAutospacing="1"/>
      </w:pPr>
      <w:r>
        <w:br/>
        <w:t xml:space="preserve">  </w:t>
      </w:r>
    </w:p>
    <w:sectPr w:rsidR="006A10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37139E"/>
    <w:rsid w:val="006A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2quiz2-title-h2">
    <w:name w:val="H2_quiz2-title-h2"/>
    <w:basedOn w:val="2"/>
    <w:pPr>
      <w:spacing w:after="195" w:line="300" w:lineRule="atLeast"/>
    </w:pPr>
    <w:rPr>
      <w:color w:val="403D32"/>
      <w:sz w:val="44"/>
      <w:szCs w:val="44"/>
    </w:rPr>
  </w:style>
  <w:style w:type="paragraph" w:customStyle="1" w:styleId="Tdquiz2-answer">
    <w:name w:val="Td_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2018-07-03T08:30:00Z</dcterms:created>
  <dcterms:modified xsi:type="dcterms:W3CDTF">2018-07-03T08:30:00Z</dcterms:modified>
</cp:coreProperties>
</file>