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A6C41">
      <w:pPr>
        <w:pStyle w:val="printredaction-line"/>
        <w:divId w:val="370737821"/>
      </w:pPr>
      <w:r>
        <w:t>Редакция от 1 янв 2018</w:t>
      </w:r>
    </w:p>
    <w:p w:rsidR="00000000" w:rsidRDefault="009A6C41">
      <w:pPr>
        <w:pStyle w:val="2"/>
        <w:divId w:val="370737821"/>
        <w:rPr>
          <w:rFonts w:eastAsia="Times New Roman"/>
        </w:rPr>
      </w:pPr>
      <w:r>
        <w:rPr>
          <w:rFonts w:eastAsia="Times New Roman"/>
        </w:rPr>
        <w:t>Какую отчетность сдавать в Росприроднадзор</w:t>
      </w:r>
    </w:p>
    <w:p w:rsidR="00000000" w:rsidRDefault="009A6C41">
      <w:pPr>
        <w:pStyle w:val="a3"/>
        <w:divId w:val="370737821"/>
      </w:pPr>
      <w:r>
        <w:rPr>
          <w:b/>
          <w:bCs/>
        </w:rPr>
        <w:t>Ю.Н. Селиверстова</w:t>
      </w:r>
    </w:p>
    <w:p w:rsidR="00000000" w:rsidRDefault="009A6C41">
      <w:pPr>
        <w:pStyle w:val="a3"/>
        <w:divId w:val="356665973"/>
      </w:pPr>
      <w:r>
        <w:t>Все организации и предприниматели, которые оказывают негативное влияние на окружающую среду, должны сдавать в Росприроднадзор</w:t>
      </w:r>
      <w:r>
        <w:t>:</w:t>
      </w:r>
    </w:p>
    <w:p w:rsidR="00000000" w:rsidRDefault="009A6C41">
      <w:pPr>
        <w:numPr>
          <w:ilvl w:val="0"/>
          <w:numId w:val="1"/>
        </w:numPr>
        <w:spacing w:after="103"/>
        <w:ind w:left="686"/>
        <w:divId w:val="356665973"/>
        <w:rPr>
          <w:rFonts w:eastAsia="Times New Roman"/>
        </w:rPr>
      </w:pPr>
      <w:hyperlink r:id="rId5" w:anchor="/document/16/36384/" w:history="1">
        <w:r>
          <w:rPr>
            <w:rStyle w:val="a4"/>
            <w:rFonts w:eastAsia="Times New Roman"/>
          </w:rPr>
          <w:t>декларацию о плате за негативное воздействие на окружающую среду</w:t>
        </w:r>
      </w:hyperlink>
      <w:r>
        <w:rPr>
          <w:rFonts w:eastAsia="Times New Roman"/>
        </w:rPr>
        <w:t>;</w:t>
      </w:r>
    </w:p>
    <w:p w:rsidR="00000000" w:rsidRDefault="009A6C41">
      <w:pPr>
        <w:numPr>
          <w:ilvl w:val="0"/>
          <w:numId w:val="1"/>
        </w:numPr>
        <w:spacing w:after="103"/>
        <w:ind w:left="686"/>
        <w:divId w:val="356665973"/>
        <w:rPr>
          <w:rFonts w:eastAsia="Times New Roman"/>
        </w:rPr>
      </w:pPr>
      <w:hyperlink r:id="rId6" w:anchor="/document/16/38742/sel4/" w:history="1">
        <w:r>
          <w:rPr>
            <w:rStyle w:val="a4"/>
            <w:rFonts w:eastAsia="Times New Roman"/>
          </w:rPr>
          <w:t>форму 2-ТП (отходы)</w:t>
        </w:r>
      </w:hyperlink>
      <w:r>
        <w:rPr>
          <w:rFonts w:eastAsia="Times New Roman"/>
        </w:rPr>
        <w:t>;</w:t>
      </w:r>
    </w:p>
    <w:p w:rsidR="00000000" w:rsidRDefault="009A6C41">
      <w:pPr>
        <w:numPr>
          <w:ilvl w:val="0"/>
          <w:numId w:val="1"/>
        </w:numPr>
        <w:spacing w:after="103"/>
        <w:ind w:left="686"/>
        <w:divId w:val="356665973"/>
        <w:rPr>
          <w:rFonts w:eastAsia="Times New Roman"/>
        </w:rPr>
      </w:pPr>
      <w:hyperlink r:id="rId7" w:anchor="/document/16/38742/sel0/" w:history="1">
        <w:r>
          <w:rPr>
            <w:rStyle w:val="a4"/>
            <w:rFonts w:eastAsia="Times New Roman"/>
          </w:rPr>
          <w:t>декларацию о готовых товарах</w:t>
        </w:r>
      </w:hyperlink>
      <w:r>
        <w:rPr>
          <w:rFonts w:eastAsia="Times New Roman"/>
        </w:rPr>
        <w:t>;</w:t>
      </w:r>
    </w:p>
    <w:p w:rsidR="00000000" w:rsidRDefault="009A6C41">
      <w:pPr>
        <w:numPr>
          <w:ilvl w:val="0"/>
          <w:numId w:val="1"/>
        </w:numPr>
        <w:spacing w:after="103"/>
        <w:ind w:left="686"/>
        <w:divId w:val="356665973"/>
        <w:rPr>
          <w:rFonts w:eastAsia="Times New Roman"/>
        </w:rPr>
      </w:pPr>
      <w:hyperlink r:id="rId8" w:anchor="/document/16/38742/sel1/" w:history="1">
        <w:r>
          <w:rPr>
            <w:rStyle w:val="a4"/>
            <w:rFonts w:eastAsia="Times New Roman"/>
          </w:rPr>
          <w:t>отчетность о выполнении нормативов утилизации</w:t>
        </w:r>
      </w:hyperlink>
      <w:r>
        <w:rPr>
          <w:rFonts w:eastAsia="Times New Roman"/>
        </w:rPr>
        <w:t>;</w:t>
      </w:r>
    </w:p>
    <w:p w:rsidR="00000000" w:rsidRDefault="009A6C41">
      <w:pPr>
        <w:numPr>
          <w:ilvl w:val="0"/>
          <w:numId w:val="1"/>
        </w:numPr>
        <w:spacing w:after="103"/>
        <w:ind w:left="686"/>
        <w:divId w:val="356665973"/>
        <w:rPr>
          <w:rFonts w:eastAsia="Times New Roman"/>
        </w:rPr>
      </w:pPr>
      <w:hyperlink r:id="rId9" w:anchor="/document/16/38742/sel2/" w:history="1">
        <w:r>
          <w:rPr>
            <w:rStyle w:val="a4"/>
            <w:rFonts w:eastAsia="Times New Roman"/>
          </w:rPr>
          <w:t>отчет об образовании, и</w:t>
        </w:r>
        <w:r>
          <w:rPr>
            <w:rStyle w:val="a4"/>
            <w:rFonts w:eastAsia="Times New Roman"/>
          </w:rPr>
          <w:t>спользовании, утилизации, обезвреживании и размещении отходов</w:t>
        </w:r>
      </w:hyperlink>
      <w:r>
        <w:rPr>
          <w:rFonts w:eastAsia="Times New Roman"/>
        </w:rPr>
        <w:t>;</w:t>
      </w:r>
    </w:p>
    <w:p w:rsidR="00000000" w:rsidRDefault="009A6C41">
      <w:pPr>
        <w:numPr>
          <w:ilvl w:val="0"/>
          <w:numId w:val="1"/>
        </w:numPr>
        <w:spacing w:after="103"/>
        <w:ind w:left="686"/>
        <w:divId w:val="356665973"/>
        <w:rPr>
          <w:rFonts w:eastAsia="Times New Roman"/>
        </w:rPr>
      </w:pPr>
      <w:hyperlink r:id="rId10" w:anchor="/document/16/38742/sel3/" w:history="1">
        <w:r>
          <w:rPr>
            <w:rStyle w:val="a4"/>
            <w:rFonts w:eastAsia="Times New Roman"/>
          </w:rPr>
          <w:t>форму 2-ТП рекультивация</w:t>
        </w:r>
      </w:hyperlink>
      <w:r>
        <w:rPr>
          <w:rFonts w:eastAsia="Times New Roman"/>
        </w:rPr>
        <w:t>.</w:t>
      </w:r>
    </w:p>
    <w:p w:rsidR="00000000" w:rsidRDefault="009A6C41">
      <w:pPr>
        <w:pStyle w:val="a3"/>
        <w:divId w:val="356665973"/>
      </w:pPr>
      <w:r>
        <w:t xml:space="preserve">Состав отчетности, которую нужно подавать, Росприроднадзор разместил на своем </w:t>
      </w:r>
      <w:hyperlink r:id="rId11" w:history="1">
        <w:r>
          <w:rPr>
            <w:rStyle w:val="a4"/>
          </w:rPr>
          <w:t>официальном сайте</w:t>
        </w:r>
      </w:hyperlink>
      <w:r>
        <w:t>.</w:t>
      </w:r>
    </w:p>
    <w:p w:rsidR="00000000" w:rsidRDefault="009A6C41">
      <w:pPr>
        <w:pStyle w:val="a3"/>
        <w:divId w:val="356665973"/>
      </w:pPr>
      <w:hyperlink r:id="rId12" w:anchor="/document/140/27344/" w:history="1">
        <w:r>
          <w:rPr>
            <w:rStyle w:val="a4"/>
          </w:rPr>
          <w:t>Форма декларации</w:t>
        </w:r>
      </w:hyperlink>
      <w:r>
        <w:t xml:space="preserve"> и</w:t>
      </w:r>
      <w:r>
        <w:t> </w:t>
      </w:r>
      <w:hyperlink r:id="rId13" w:anchor="/document/99/456041474/ZAP23M83D3/" w:history="1">
        <w:r>
          <w:rPr>
            <w:rStyle w:val="a4"/>
          </w:rPr>
          <w:t>порядок представления</w:t>
        </w:r>
      </w:hyperlink>
      <w:r>
        <w:t xml:space="preserve"> утверждены</w:t>
      </w:r>
      <w:r>
        <w:t xml:space="preserve"> </w:t>
      </w:r>
      <w:hyperlink r:id="rId14" w:anchor="/document/99/456041474/" w:history="1">
        <w:r>
          <w:rPr>
            <w:rStyle w:val="a4"/>
          </w:rPr>
          <w:t>приказом Минприроды от 09.01.2017 № 3</w:t>
        </w:r>
      </w:hyperlink>
      <w:r>
        <w:t>. Декларацию за предшествующий отчетный год сдают не позднее 10 марта</w:t>
      </w:r>
      <w:r>
        <w:t>.</w:t>
      </w:r>
    </w:p>
    <w:p w:rsidR="00000000" w:rsidRDefault="009A6C41">
      <w:pPr>
        <w:divId w:val="1562866397"/>
        <w:rPr>
          <w:rFonts w:eastAsia="Times New Roman"/>
        </w:rPr>
      </w:pPr>
      <w:r>
        <w:rPr>
          <w:rStyle w:val="incut-head-control"/>
          <w:rFonts w:eastAsia="Times New Roman"/>
        </w:rPr>
        <w:t>Ситуация: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>как правильно занести филиалы организации в «Модуль природопользователя» для сдачи отчетности в</w:t>
      </w:r>
      <w:r>
        <w:rPr>
          <w:rStyle w:val="incut-head-sub"/>
          <w:rFonts w:eastAsia="Times New Roman"/>
        </w:rPr>
        <w:t xml:space="preserve"> Росприроднадзор</w:t>
      </w:r>
    </w:p>
    <w:p w:rsidR="00000000" w:rsidRDefault="009A6C41">
      <w:pPr>
        <w:pStyle w:val="a3"/>
        <w:divId w:val="778640681"/>
      </w:pPr>
      <w:r>
        <w:t>Если каждый филиал – отдельное юридическое лицо, то добавьте в реестр каждый филиал и головную организацию как плательщиков. В информации о филиале укажите головную организацию</w:t>
      </w:r>
      <w:r>
        <w:t>.</w:t>
      </w:r>
    </w:p>
    <w:p w:rsidR="00000000" w:rsidRDefault="009A6C41">
      <w:pPr>
        <w:pStyle w:val="a3"/>
        <w:divId w:val="778640681"/>
      </w:pPr>
      <w:r>
        <w:t>Если филиалы не являются отдельными юридическими лицами, то з</w:t>
      </w:r>
      <w:r>
        <w:t>анесите их как производственные территории под плательщиком – головной организацией</w:t>
      </w:r>
      <w:r>
        <w:t>.</w:t>
      </w:r>
    </w:p>
    <w:p w:rsidR="00000000" w:rsidRDefault="009A6C41">
      <w:pPr>
        <w:pStyle w:val="2"/>
        <w:divId w:val="356665973"/>
        <w:rPr>
          <w:rFonts w:eastAsia="Times New Roman"/>
        </w:rPr>
      </w:pPr>
      <w:r>
        <w:rPr>
          <w:rFonts w:eastAsia="Times New Roman"/>
        </w:rPr>
        <w:t>Статотчетность по форме 2-ТП (отходы)</w:t>
      </w:r>
      <w:r>
        <w:rPr>
          <w:rFonts w:eastAsia="Times New Roman"/>
        </w:rPr>
        <w:t xml:space="preserve"> </w:t>
      </w:r>
    </w:p>
    <w:p w:rsidR="00000000" w:rsidRDefault="009A6C41">
      <w:pPr>
        <w:pStyle w:val="a3"/>
        <w:divId w:val="1500269885"/>
      </w:pPr>
      <w:r>
        <w:t>Годовую форму статистического наблюдения № 2-ТП (отходы) «Сведения об образовании, обработке, утилизации, обезвреживании, транспорти</w:t>
      </w:r>
      <w:r>
        <w:t xml:space="preserve">ровании и размещении отходов производства и потребления» нужно составить и сдать </w:t>
      </w:r>
      <w:r>
        <w:rPr>
          <w:b/>
          <w:bCs/>
        </w:rPr>
        <w:t>не позднее 1 февраля</w:t>
      </w:r>
      <w:r>
        <w:t xml:space="preserve"> в территориальный орган Росприроднадзора.</w:t>
      </w:r>
      <w:r>
        <w:t xml:space="preserve"> </w:t>
      </w:r>
      <w:hyperlink r:id="rId15" w:anchor="/document/99/456084917/XA00LVA2M9/" w:history="1">
        <w:r>
          <w:rPr>
            <w:rStyle w:val="a4"/>
          </w:rPr>
          <w:t>Форма 2-ТП (отходы)</w:t>
        </w:r>
      </w:hyperlink>
      <w:r>
        <w:t xml:space="preserve"> утверждена</w:t>
      </w:r>
      <w:r>
        <w:t xml:space="preserve"> </w:t>
      </w:r>
      <w:hyperlink r:id="rId16" w:anchor="/document/99/456084917/" w:history="1">
        <w:r>
          <w:rPr>
            <w:rStyle w:val="a4"/>
          </w:rPr>
          <w:t>приказом Росстата от 10.08.2017 № 529</w:t>
        </w:r>
      </w:hyperlink>
      <w:r>
        <w:t>.</w:t>
      </w:r>
    </w:p>
    <w:p w:rsidR="00000000" w:rsidRDefault="009A6C41">
      <w:pPr>
        <w:pStyle w:val="a3"/>
        <w:divId w:val="1500269885"/>
      </w:pPr>
      <w:r>
        <w:t xml:space="preserve">При подаче в электронном виде дублировать отчет в печатном виде не нужно </w:t>
      </w:r>
      <w:r>
        <w:t>(</w:t>
      </w:r>
      <w:hyperlink r:id="rId17" w:anchor="/document/99/420249404/" w:history="1">
        <w:r>
          <w:rPr>
            <w:rStyle w:val="a4"/>
          </w:rPr>
          <w:t>письмо Росприродна</w:t>
        </w:r>
        <w:r>
          <w:rPr>
            <w:rStyle w:val="a4"/>
          </w:rPr>
          <w:t>дзора от 25.12.2014 № АА-03-04-36/21179 «О приеме статистической отчетности по форме 2 ТП-отходы и отчетов субъектов малого и среднего предпринимательства»</w:t>
        </w:r>
      </w:hyperlink>
      <w:r>
        <w:t>)</w:t>
      </w:r>
      <w:r>
        <w:t>.</w:t>
      </w:r>
    </w:p>
    <w:p w:rsidR="00000000" w:rsidRDefault="009A6C41">
      <w:pPr>
        <w:pStyle w:val="2"/>
        <w:divId w:val="356665973"/>
        <w:rPr>
          <w:rFonts w:eastAsia="Times New Roman"/>
        </w:rPr>
      </w:pPr>
      <w:r>
        <w:rPr>
          <w:rFonts w:eastAsia="Times New Roman"/>
        </w:rPr>
        <w:t>Декларация о готовых товара</w:t>
      </w:r>
      <w:r>
        <w:rPr>
          <w:rFonts w:eastAsia="Times New Roman"/>
        </w:rPr>
        <w:t>х</w:t>
      </w:r>
    </w:p>
    <w:p w:rsidR="00000000" w:rsidRDefault="009A6C41">
      <w:pPr>
        <w:pStyle w:val="a3"/>
        <w:divId w:val="2086994465"/>
      </w:pPr>
      <w:r>
        <w:lastRenderedPageBreak/>
        <w:t>Декларацию о готовых товарах сдают производители или импортеры товаро</w:t>
      </w:r>
      <w:r>
        <w:t>в, которые утилизируют после утраты потребительских свойств.</w:t>
      </w:r>
      <w:r>
        <w:t xml:space="preserve"> </w:t>
      </w:r>
      <w:hyperlink r:id="rId18" w:anchor="/document/99/556185052/ZAP2IRU3L2/" w:history="1">
        <w:r>
          <w:rPr>
            <w:rStyle w:val="a4"/>
          </w:rPr>
          <w:t>Перечень</w:t>
        </w:r>
      </w:hyperlink>
      <w:r>
        <w:t xml:space="preserve"> таких товаров утвержден</w:t>
      </w:r>
      <w:r>
        <w:t xml:space="preserve"> </w:t>
      </w:r>
      <w:hyperlink r:id="rId19" w:anchor="/document/99/556185052/" w:history="1">
        <w:r>
          <w:rPr>
            <w:rStyle w:val="a4"/>
          </w:rPr>
          <w:t>распоряжением Правительства от 28.12.2017 № 2970-р.</w:t>
        </w:r>
      </w:hyperlink>
    </w:p>
    <w:p w:rsidR="00000000" w:rsidRDefault="009A6C41">
      <w:pPr>
        <w:pStyle w:val="a3"/>
        <w:divId w:val="2086994465"/>
      </w:pPr>
      <w:r>
        <w:t xml:space="preserve">Декларацию сдавайте ежегодно, </w:t>
      </w:r>
      <w:r>
        <w:rPr>
          <w:b/>
          <w:bCs/>
        </w:rPr>
        <w:t>не позднее 1 апреля</w:t>
      </w:r>
      <w:r>
        <w:t xml:space="preserve"> года, следующего за отчетным.</w:t>
      </w:r>
      <w:r>
        <w:t xml:space="preserve"> </w:t>
      </w:r>
      <w:hyperlink r:id="rId20" w:anchor="/document/140/31754/" w:history="1">
        <w:r>
          <w:rPr>
            <w:rStyle w:val="a4"/>
          </w:rPr>
          <w:t>Форма декларации</w:t>
        </w:r>
      </w:hyperlink>
      <w:r>
        <w:t> – в</w:t>
      </w:r>
      <w:r>
        <w:t xml:space="preserve"> </w:t>
      </w:r>
      <w:hyperlink r:id="rId21" w:anchor="/document/99/420326065/" w:history="1">
        <w:r>
          <w:rPr>
            <w:rStyle w:val="a4"/>
          </w:rPr>
          <w:t>постановлении Правительства  от 24.12.2015 № 1417</w:t>
        </w:r>
      </w:hyperlink>
      <w:r>
        <w:t>. Там же расписано, как ее представить</w:t>
      </w:r>
      <w:r>
        <w:t>.</w:t>
      </w:r>
    </w:p>
    <w:p w:rsidR="00000000" w:rsidRDefault="009A6C41">
      <w:pPr>
        <w:pStyle w:val="2"/>
        <w:divId w:val="356665973"/>
        <w:rPr>
          <w:rFonts w:eastAsia="Times New Roman"/>
        </w:rPr>
      </w:pPr>
      <w:r>
        <w:rPr>
          <w:rFonts w:eastAsia="Times New Roman"/>
        </w:rPr>
        <w:t>Отчеты об утилизаци</w:t>
      </w:r>
      <w:r>
        <w:rPr>
          <w:rFonts w:eastAsia="Times New Roman"/>
        </w:rPr>
        <w:t>и</w:t>
      </w:r>
    </w:p>
    <w:p w:rsidR="00000000" w:rsidRDefault="009A6C41">
      <w:pPr>
        <w:pStyle w:val="a3"/>
        <w:divId w:val="1125078972"/>
      </w:pPr>
      <w:r>
        <w:t>В процессе деятельности организации могут образоваться товары и упаковка, которые нужно утилизировать после утраты потреби</w:t>
      </w:r>
      <w:r>
        <w:t>тельских свойств.</w:t>
      </w:r>
      <w:r>
        <w:t xml:space="preserve"> </w:t>
      </w:r>
      <w:hyperlink r:id="rId22" w:anchor="/document/99/556185052/ZAP2IRU3L2/" w:history="1">
        <w:r>
          <w:rPr>
            <w:rStyle w:val="a4"/>
          </w:rPr>
          <w:t>Перечень</w:t>
        </w:r>
      </w:hyperlink>
      <w:r>
        <w:t xml:space="preserve"> таких товаров утвержден</w:t>
      </w:r>
      <w:r>
        <w:t xml:space="preserve"> </w:t>
      </w:r>
      <w:hyperlink r:id="rId23" w:anchor="/document/99/556185052/" w:history="1">
        <w:r>
          <w:rPr>
            <w:rStyle w:val="a4"/>
          </w:rPr>
          <w:t>распоряжением Правительства от 28.12.2017 № 2970-р.</w:t>
        </w:r>
      </w:hyperlink>
      <w:r>
        <w:t xml:space="preserve"> По каждому н</w:t>
      </w:r>
      <w:r>
        <w:t>аименованию из перечня составляют отдельный отчет об утилизации. Если организация производит товары, отчет сдают в территориальное отделение Росприроднадзора по месту государственной регистрации. Если товары импортируют, отчет сдавать нужно непосредственно</w:t>
      </w:r>
      <w:r>
        <w:t xml:space="preserve"> в Росприроднадзор</w:t>
      </w:r>
      <w:r>
        <w:t>.</w:t>
      </w:r>
    </w:p>
    <w:p w:rsidR="00000000" w:rsidRDefault="009A6C41">
      <w:pPr>
        <w:pStyle w:val="a3"/>
        <w:divId w:val="1125078972"/>
      </w:pPr>
      <w:r>
        <w:t xml:space="preserve">Отчеты сдавайте ежегодно, </w:t>
      </w:r>
      <w:r>
        <w:rPr>
          <w:b/>
          <w:bCs/>
        </w:rPr>
        <w:t>не позднее 1 апреля года</w:t>
      </w:r>
      <w:r>
        <w:t>, следующего за отчетным. Форма отчета и порядок его представления утверждены</w:t>
      </w:r>
      <w:r>
        <w:t xml:space="preserve"> </w:t>
      </w:r>
      <w:hyperlink r:id="rId24" w:anchor="/document/99/420323608/" w:history="1">
        <w:r>
          <w:rPr>
            <w:rStyle w:val="a4"/>
          </w:rPr>
          <w:t>постановлением Правительства  от 08.12.2015</w:t>
        </w:r>
        <w:r>
          <w:rPr>
            <w:rStyle w:val="a4"/>
          </w:rPr>
          <w:t>  № 1342</w:t>
        </w:r>
      </w:hyperlink>
      <w:r>
        <w:t>.</w:t>
      </w:r>
    </w:p>
    <w:p w:rsidR="00000000" w:rsidRDefault="009A6C41">
      <w:pPr>
        <w:pStyle w:val="2"/>
        <w:divId w:val="356665973"/>
        <w:rPr>
          <w:rFonts w:eastAsia="Times New Roman"/>
        </w:rPr>
      </w:pPr>
      <w:r>
        <w:rPr>
          <w:rFonts w:eastAsia="Times New Roman"/>
        </w:rPr>
        <w:t>Отчеты об отхода</w:t>
      </w:r>
      <w:r>
        <w:rPr>
          <w:rFonts w:eastAsia="Times New Roman"/>
        </w:rPr>
        <w:t>х</w:t>
      </w:r>
    </w:p>
    <w:p w:rsidR="00000000" w:rsidRDefault="009A6C41">
      <w:pPr>
        <w:pStyle w:val="a3"/>
        <w:divId w:val="1252397006"/>
      </w:pPr>
      <w:hyperlink r:id="rId25" w:anchor="/document/117/36401/" w:history="1">
        <w:r>
          <w:rPr>
            <w:rStyle w:val="a4"/>
          </w:rPr>
          <w:t>Субъекты малого и среднего предпринимательства</w:t>
        </w:r>
      </w:hyperlink>
      <w:r>
        <w:t xml:space="preserve"> представляют в территориальные управления Росприроднадзора</w:t>
      </w:r>
      <w:r>
        <w:t xml:space="preserve"> </w:t>
      </w:r>
      <w:hyperlink r:id="rId26" w:anchor="/document/140/10368/" w:history="1">
        <w:r>
          <w:rPr>
            <w:rStyle w:val="a4"/>
          </w:rPr>
          <w:t>отчет об образовании, использовании, утилизации, обезвреживании и размещении отходов</w:t>
        </w:r>
      </w:hyperlink>
      <w:r>
        <w:t xml:space="preserve"> </w:t>
      </w:r>
      <w:r>
        <w:t>(</w:t>
      </w:r>
      <w:hyperlink r:id="rId27" w:anchor="/document/99/901711591/XA00MEA2N8/" w:tooltip="3. Лимиты на размещение отходов устанавливаются в соответствии с нормативами предельно допустимых воздействий на окружающую среду..." w:history="1">
        <w:r>
          <w:rPr>
            <w:rStyle w:val="a4"/>
          </w:rPr>
          <w:t>п. 3 ст. 18 Закона от 24.06.1998  № 89-ФЗ</w:t>
        </w:r>
      </w:hyperlink>
      <w:r>
        <w:t>,</w:t>
      </w:r>
      <w:r>
        <w:t xml:space="preserve"> </w:t>
      </w:r>
      <w:hyperlink r:id="rId28" w:anchor="/document/99/902205002/ZAP1NJI36H/" w:tooltip="2. Порядок предназначен для индивидуальных предпринимателей и юридических лиц (их филиалов и других территориально обособленных подразделений), в результате хозяйственной и иной деятельности которых образуются отходы (далее .." w:history="1">
        <w:r>
          <w:rPr>
            <w:rStyle w:val="a4"/>
          </w:rPr>
          <w:t>п. 2</w:t>
        </w:r>
      </w:hyperlink>
      <w:r>
        <w:t xml:space="preserve"> Порядка, утв.</w:t>
      </w:r>
      <w:r>
        <w:t xml:space="preserve"> </w:t>
      </w:r>
      <w:hyperlink r:id="rId29" w:anchor="/document/99/902205002/" w:history="1">
        <w:r>
          <w:rPr>
            <w:rStyle w:val="a4"/>
          </w:rPr>
          <w:t>приказом Минприроды от 25.02.20</w:t>
        </w:r>
        <w:r>
          <w:rPr>
            <w:rStyle w:val="a4"/>
          </w:rPr>
          <w:t>10 № 50</w:t>
        </w:r>
      </w:hyperlink>
      <w:r>
        <w:t>)</w:t>
      </w:r>
      <w:r>
        <w:t>.</w:t>
      </w:r>
    </w:p>
    <w:p w:rsidR="00000000" w:rsidRDefault="009A6C41">
      <w:pPr>
        <w:pStyle w:val="a3"/>
        <w:divId w:val="1252397006"/>
      </w:pPr>
      <w:r>
        <w:t>Форма отчета – в</w:t>
      </w:r>
      <w:r>
        <w:t xml:space="preserve"> </w:t>
      </w:r>
      <w:hyperlink r:id="rId30" w:anchor="/document/99/902260983/" w:history="1">
        <w:r>
          <w:rPr>
            <w:rStyle w:val="a4"/>
          </w:rPr>
          <w:t>письме Ростехнадзора от 08.06.2010  № 00-07-12/2968</w:t>
        </w:r>
      </w:hyperlink>
      <w:r>
        <w:t xml:space="preserve">. Сдайте его </w:t>
      </w:r>
      <w:r>
        <w:rPr>
          <w:b/>
          <w:bCs/>
        </w:rPr>
        <w:t>не позднее 15 января года</w:t>
      </w:r>
      <w:r>
        <w:t>, следующего за отчетным. Это указано в</w:t>
      </w:r>
      <w:r>
        <w:t xml:space="preserve"> </w:t>
      </w:r>
      <w:hyperlink r:id="rId31" w:anchor="/document/99/902204864/XA00M3A2MS/" w:tooltip="5. Отчетность представляется до 15 января года, следующего за отчетным периодом..." w:history="1">
        <w:r>
          <w:rPr>
            <w:rStyle w:val="a4"/>
          </w:rPr>
          <w:t>пункте 5</w:t>
        </w:r>
      </w:hyperlink>
      <w:r>
        <w:t xml:space="preserve"> Порядка, утв.</w:t>
      </w:r>
      <w:r>
        <w:t xml:space="preserve"> </w:t>
      </w:r>
      <w:hyperlink r:id="rId32" w:anchor="/document/99/902204864/" w:history="1">
        <w:r>
          <w:rPr>
            <w:rStyle w:val="a4"/>
          </w:rPr>
          <w:t>приказом Минприроды от 16.02. 2010  № 3</w:t>
        </w:r>
        <w:r>
          <w:rPr>
            <w:rStyle w:val="a4"/>
          </w:rPr>
          <w:t>0</w:t>
        </w:r>
      </w:hyperlink>
      <w:r>
        <w:t>.</w:t>
      </w:r>
    </w:p>
    <w:p w:rsidR="00000000" w:rsidRDefault="009A6C41">
      <w:pPr>
        <w:pStyle w:val="2"/>
        <w:divId w:val="356665973"/>
        <w:rPr>
          <w:rFonts w:eastAsia="Times New Roman"/>
        </w:rPr>
      </w:pPr>
      <w:r>
        <w:rPr>
          <w:rFonts w:eastAsia="Times New Roman"/>
        </w:rPr>
        <w:t>Форма 2-ТП рекультиваци</w:t>
      </w:r>
      <w:r>
        <w:rPr>
          <w:rFonts w:eastAsia="Times New Roman"/>
        </w:rPr>
        <w:t>я</w:t>
      </w:r>
    </w:p>
    <w:p w:rsidR="00000000" w:rsidRDefault="009A6C41">
      <w:pPr>
        <w:pStyle w:val="a3"/>
        <w:divId w:val="1919171972"/>
      </w:pPr>
      <w:r>
        <w:t>Форма статистической отчетности</w:t>
      </w:r>
      <w:r>
        <w:t xml:space="preserve"> </w:t>
      </w:r>
      <w:hyperlink r:id="rId33" w:anchor="/document/140/10617/" w:history="1">
        <w:r>
          <w:rPr>
            <w:rStyle w:val="a4"/>
          </w:rPr>
          <w:t>2-ТП рекультивация</w:t>
        </w:r>
      </w:hyperlink>
      <w:r>
        <w:t xml:space="preserve"> утверждена</w:t>
      </w:r>
      <w:r>
        <w:t xml:space="preserve"> </w:t>
      </w:r>
      <w:hyperlink r:id="rId34" w:anchor="/document/99/902392197/" w:history="1">
        <w:r>
          <w:rPr>
            <w:rStyle w:val="a4"/>
          </w:rPr>
          <w:t>приказом Росстата от 29.12.2012  № 676</w:t>
        </w:r>
      </w:hyperlink>
      <w:r>
        <w:t>. Ее должны сдавать организации и предприниматели, которые</w:t>
      </w:r>
      <w:r>
        <w:t>:</w:t>
      </w:r>
    </w:p>
    <w:p w:rsidR="00000000" w:rsidRDefault="009A6C41">
      <w:pPr>
        <w:numPr>
          <w:ilvl w:val="0"/>
          <w:numId w:val="2"/>
        </w:numPr>
        <w:spacing w:after="103"/>
        <w:ind w:left="686"/>
        <w:divId w:val="1919171972"/>
        <w:rPr>
          <w:rFonts w:eastAsia="Times New Roman"/>
        </w:rPr>
      </w:pPr>
      <w:r>
        <w:rPr>
          <w:rFonts w:eastAsia="Times New Roman"/>
        </w:rPr>
        <w:t>разрабатывают месторождения полезных ископаемых, включая общераспространенные полезные ископаемые;</w:t>
      </w:r>
    </w:p>
    <w:p w:rsidR="00000000" w:rsidRDefault="009A6C41">
      <w:pPr>
        <w:numPr>
          <w:ilvl w:val="0"/>
          <w:numId w:val="2"/>
        </w:numPr>
        <w:spacing w:after="103"/>
        <w:ind w:left="686"/>
        <w:divId w:val="1919171972"/>
        <w:rPr>
          <w:rFonts w:eastAsia="Times New Roman"/>
        </w:rPr>
      </w:pPr>
      <w:r>
        <w:rPr>
          <w:rFonts w:eastAsia="Times New Roman"/>
        </w:rPr>
        <w:t>ведут строительные, мелиоративные, лесозаготовительные и изыскательские работы;</w:t>
      </w:r>
    </w:p>
    <w:p w:rsidR="00000000" w:rsidRDefault="009A6C41">
      <w:pPr>
        <w:numPr>
          <w:ilvl w:val="0"/>
          <w:numId w:val="2"/>
        </w:numPr>
        <w:spacing w:after="103"/>
        <w:ind w:left="686"/>
        <w:divId w:val="1919171972"/>
        <w:rPr>
          <w:rFonts w:eastAsia="Times New Roman"/>
        </w:rPr>
      </w:pPr>
      <w:r>
        <w:rPr>
          <w:rFonts w:eastAsia="Times New Roman"/>
        </w:rPr>
        <w:t>размещают промышл</w:t>
      </w:r>
      <w:r>
        <w:rPr>
          <w:rFonts w:eastAsia="Times New Roman"/>
        </w:rPr>
        <w:t>енные, строительные и твердые бытовые отходы.</w:t>
      </w:r>
    </w:p>
    <w:p w:rsidR="00000000" w:rsidRDefault="009A6C41">
      <w:pPr>
        <w:pStyle w:val="a3"/>
        <w:divId w:val="1919171972"/>
      </w:pPr>
      <w:r>
        <w:t xml:space="preserve">Если организация подпадает под эти критерии, сдавайте форму в территориальное отделение Росприроднадзора по своему местонахождению. Форма – годовая. Сдать ее нужно </w:t>
      </w:r>
      <w:r>
        <w:rPr>
          <w:b/>
          <w:bCs/>
        </w:rPr>
        <w:t>не позднее 1 февраля года</w:t>
      </w:r>
      <w:r>
        <w:t>, следующего за отчетным. Такой порядок установлен</w:t>
      </w:r>
      <w:r>
        <w:t xml:space="preserve"> </w:t>
      </w:r>
      <w:hyperlink r:id="rId35" w:anchor="/document/99/902392197/" w:history="1">
        <w:r>
          <w:rPr>
            <w:rStyle w:val="a4"/>
          </w:rPr>
          <w:t>приказом Росстата от 29.12.2012  № 676</w:t>
        </w:r>
      </w:hyperlink>
      <w:r>
        <w:t>.</w:t>
      </w:r>
    </w:p>
    <w:p w:rsidR="00000000" w:rsidRDefault="009A6C41">
      <w:pPr>
        <w:pStyle w:val="2"/>
        <w:divId w:val="356665973"/>
        <w:rPr>
          <w:rFonts w:eastAsia="Times New Roman"/>
        </w:rPr>
      </w:pPr>
      <w:r>
        <w:rPr>
          <w:rFonts w:eastAsia="Times New Roman"/>
        </w:rPr>
        <w:lastRenderedPageBreak/>
        <w:t>Способы подач</w:t>
      </w:r>
      <w:r>
        <w:rPr>
          <w:rFonts w:eastAsia="Times New Roman"/>
        </w:rPr>
        <w:t>и</w:t>
      </w:r>
    </w:p>
    <w:p w:rsidR="00000000" w:rsidRDefault="009A6C41">
      <w:pPr>
        <w:pStyle w:val="a3"/>
        <w:divId w:val="371273385"/>
      </w:pPr>
      <w:hyperlink r:id="rId36" w:anchor="/document/117/38266/" w:history="1">
        <w:r>
          <w:rPr>
            <w:rStyle w:val="a4"/>
          </w:rPr>
          <w:t>Отчеты в Росприроднадзо</w:t>
        </w:r>
        <w:r>
          <w:rPr>
            <w:rStyle w:val="a4"/>
          </w:rPr>
          <w:t>р</w:t>
        </w:r>
      </w:hyperlink>
      <w:r>
        <w:t xml:space="preserve"> можно сдавать как на бумаге, так и в электронном виде. Исключение – форма</w:t>
      </w:r>
      <w:r>
        <w:t xml:space="preserve"> </w:t>
      </w:r>
      <w:hyperlink r:id="rId37" w:anchor="/document/140/10617/" w:history="1">
        <w:r>
          <w:rPr>
            <w:rStyle w:val="a4"/>
          </w:rPr>
          <w:t>2-ТП рекультивация</w:t>
        </w:r>
      </w:hyperlink>
      <w:r>
        <w:t>, утв.</w:t>
      </w:r>
      <w:r>
        <w:t xml:space="preserve"> </w:t>
      </w:r>
      <w:hyperlink r:id="rId38" w:anchor="/document/99/902392197/" w:history="1">
        <w:r>
          <w:rPr>
            <w:rStyle w:val="a4"/>
          </w:rPr>
          <w:t>приказом Росстата от 29.12.2</w:t>
        </w:r>
        <w:r>
          <w:rPr>
            <w:rStyle w:val="a4"/>
          </w:rPr>
          <w:t>012  № 676</w:t>
        </w:r>
      </w:hyperlink>
      <w:r>
        <w:t xml:space="preserve">. Ее сдавайте только на бумаге. В электронном виде отчеты подавайте через </w:t>
      </w:r>
      <w:hyperlink r:id="rId39" w:anchor="/" w:history="1">
        <w:r>
          <w:rPr>
            <w:rStyle w:val="a4"/>
          </w:rPr>
          <w:t>государственный электронный сервис</w:t>
        </w:r>
      </w:hyperlink>
      <w:r>
        <w:t xml:space="preserve">. На бумаге можно сдать лично или почтовым отправлением. Подробнее об этом – на </w:t>
      </w:r>
      <w:hyperlink r:id="rId40" w:history="1">
        <w:r>
          <w:rPr>
            <w:rStyle w:val="a4"/>
          </w:rPr>
          <w:t>сайте Росприроднадзора</w:t>
        </w:r>
      </w:hyperlink>
      <w:r>
        <w:t>.</w:t>
      </w:r>
    </w:p>
    <w:p w:rsidR="009A6C41" w:rsidRDefault="009A6C41">
      <w:pPr>
        <w:divId w:val="1375278746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© Материал из Справочной системы «Охрана труда»</w:t>
      </w:r>
      <w:r>
        <w:rPr>
          <w:rFonts w:ascii="Arial" w:eastAsia="Times New Roman" w:hAnsi="Arial" w:cs="Arial"/>
          <w:sz w:val="22"/>
          <w:szCs w:val="22"/>
        </w:rPr>
        <w:br/>
        <w:t>1otruda.ru</w:t>
      </w:r>
      <w:r>
        <w:rPr>
          <w:rFonts w:ascii="Arial" w:eastAsia="Times New Roman" w:hAnsi="Arial" w:cs="Arial"/>
          <w:sz w:val="22"/>
          <w:szCs w:val="22"/>
        </w:rPr>
        <w:br/>
        <w:t>Дата копирования: 13.06.2018</w:t>
      </w:r>
    </w:p>
    <w:sectPr w:rsidR="009A6C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71445D"/>
    <w:multiLevelType w:val="multilevel"/>
    <w:tmpl w:val="D8140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2487A68"/>
    <w:multiLevelType w:val="multilevel"/>
    <w:tmpl w:val="682A8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noPunctuationKerning/>
  <w:characterSpacingControl w:val="doNotCompress"/>
  <w:compat/>
  <w:rsids>
    <w:rsidRoot w:val="00A45901"/>
    <w:rsid w:val="009A6C41"/>
    <w:rsid w:val="00A45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837"/>
    </w:pPr>
    <w:rPr>
      <w:rFonts w:ascii="Arial" w:hAnsi="Arial" w:cs="Arial"/>
      <w:sz w:val="22"/>
      <w:szCs w:val="22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3"/>
      <w:szCs w:val="23"/>
    </w:rPr>
  </w:style>
  <w:style w:type="paragraph" w:customStyle="1" w:styleId="incut">
    <w:name w:val="incut"/>
    <w:basedOn w:val="a"/>
    <w:pPr>
      <w:spacing w:before="100" w:beforeAutospacing="1" w:after="100" w:afterAutospacing="1"/>
      <w:ind w:left="709"/>
    </w:pPr>
  </w:style>
  <w:style w:type="paragraph" w:customStyle="1" w:styleId="incut-attention">
    <w:name w:val="incut-attention"/>
    <w:basedOn w:val="a"/>
    <w:pPr>
      <w:spacing w:before="100" w:beforeAutospacing="1" w:after="100" w:afterAutospacing="1"/>
      <w:ind w:left="709"/>
    </w:pPr>
  </w:style>
  <w:style w:type="paragraph" w:customStyle="1" w:styleId="incut-example">
    <w:name w:val="incut-example"/>
    <w:basedOn w:val="a"/>
    <w:pPr>
      <w:spacing w:before="100" w:beforeAutospacing="1" w:after="100" w:afterAutospacing="1"/>
      <w:ind w:left="709"/>
    </w:pPr>
  </w:style>
  <w:style w:type="paragraph" w:customStyle="1" w:styleId="incut-examplemag">
    <w:name w:val="incut-examplemag"/>
    <w:basedOn w:val="a"/>
    <w:pPr>
      <w:spacing w:before="100" w:beforeAutospacing="1" w:after="100" w:afterAutospacing="1"/>
      <w:ind w:left="709"/>
    </w:pPr>
  </w:style>
  <w:style w:type="paragraph" w:customStyle="1" w:styleId="example-practice">
    <w:name w:val="example-practice"/>
    <w:basedOn w:val="a"/>
    <w:pPr>
      <w:spacing w:before="100" w:beforeAutospacing="1" w:after="100" w:afterAutospacing="1"/>
      <w:ind w:left="709"/>
    </w:pPr>
  </w:style>
  <w:style w:type="paragraph" w:customStyle="1" w:styleId="incut-comment">
    <w:name w:val="incut-comment"/>
    <w:basedOn w:val="a"/>
    <w:pPr>
      <w:spacing w:before="100" w:beforeAutospacing="1" w:after="100" w:afterAutospacing="1"/>
      <w:ind w:left="709"/>
    </w:pPr>
  </w:style>
  <w:style w:type="paragraph" w:customStyle="1" w:styleId="incut-advise">
    <w:name w:val="incut-advise"/>
    <w:basedOn w:val="a"/>
    <w:pPr>
      <w:spacing w:before="100" w:beforeAutospacing="1" w:after="100" w:afterAutospacing="1"/>
      <w:ind w:left="709"/>
    </w:pPr>
  </w:style>
  <w:style w:type="paragraph" w:customStyle="1" w:styleId="incut-glavbuch">
    <w:name w:val="incut-glavbuch"/>
    <w:basedOn w:val="a"/>
    <w:pPr>
      <w:spacing w:before="100" w:beforeAutospacing="1" w:after="100" w:afterAutospacing="1"/>
      <w:ind w:left="709"/>
    </w:pPr>
  </w:style>
  <w:style w:type="paragraph" w:customStyle="1" w:styleId="incut-commerce">
    <w:name w:val="incut-commerce"/>
    <w:basedOn w:val="a"/>
    <w:pPr>
      <w:spacing w:before="100" w:beforeAutospacing="1" w:after="100" w:afterAutospacing="1"/>
      <w:ind w:left="709"/>
    </w:pPr>
  </w:style>
  <w:style w:type="paragraph" w:customStyle="1" w:styleId="incut-municipality">
    <w:name w:val="incut-municipality"/>
    <w:basedOn w:val="a"/>
    <w:pPr>
      <w:spacing w:before="100" w:beforeAutospacing="1" w:after="100" w:afterAutospacing="1"/>
      <w:ind w:left="709"/>
    </w:pPr>
  </w:style>
  <w:style w:type="paragraph" w:customStyle="1" w:styleId="incut-budget">
    <w:name w:val="incut-budget"/>
    <w:basedOn w:val="a"/>
    <w:pPr>
      <w:spacing w:before="100" w:beforeAutospacing="1" w:after="100" w:afterAutospacing="1"/>
      <w:ind w:left="709"/>
    </w:pPr>
  </w:style>
  <w:style w:type="paragraph" w:customStyle="1" w:styleId="incut-autonomous">
    <w:name w:val="incut-autonomous"/>
    <w:basedOn w:val="a"/>
    <w:pPr>
      <w:spacing w:before="100" w:beforeAutospacing="1" w:after="100" w:afterAutospacing="1"/>
      <w:ind w:left="709"/>
    </w:pPr>
  </w:style>
  <w:style w:type="paragraph" w:customStyle="1" w:styleId="incut-government">
    <w:name w:val="incut-government"/>
    <w:basedOn w:val="a"/>
    <w:pPr>
      <w:spacing w:before="100" w:beforeAutospacing="1" w:after="100" w:afterAutospacing="1"/>
      <w:ind w:left="709"/>
    </w:pPr>
  </w:style>
  <w:style w:type="paragraph" w:customStyle="1" w:styleId="vreznpddocschange">
    <w:name w:val="vreznpddocschange"/>
    <w:basedOn w:val="a"/>
    <w:pPr>
      <w:spacing w:before="100" w:beforeAutospacing="1" w:after="100" w:afterAutospacing="1"/>
      <w:ind w:left="709"/>
    </w:pPr>
  </w:style>
  <w:style w:type="character" w:customStyle="1" w:styleId="storno">
    <w:name w:val="storno"/>
    <w:basedOn w:val="a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23"/>
      <w:szCs w:val="23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23"/>
      <w:szCs w:val="23"/>
    </w:rPr>
  </w:style>
  <w:style w:type="paragraph" w:customStyle="1" w:styleId="printredaction-line">
    <w:name w:val="print_redaction-line"/>
    <w:basedOn w:val="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incut-head-sub">
    <w:name w:val="incut-head-sub"/>
    <w:basedOn w:val="a0"/>
  </w:style>
  <w:style w:type="character" w:customStyle="1" w:styleId="incut-button">
    <w:name w:val="incut-button"/>
    <w:basedOn w:val="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737821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5973">
          <w:marLeft w:val="0"/>
          <w:marRight w:val="0"/>
          <w:marTop w:val="5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899663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86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64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0461122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26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8174329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99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2356320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07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6870682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39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158979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17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9422681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7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5278746">
      <w:marLeft w:val="0"/>
      <w:marRight w:val="0"/>
      <w:marTop w:val="83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otruda.ru/" TargetMode="External"/><Relationship Id="rId13" Type="http://schemas.openxmlformats.org/officeDocument/2006/relationships/hyperlink" Target="https://1otruda.ru/" TargetMode="External"/><Relationship Id="rId18" Type="http://schemas.openxmlformats.org/officeDocument/2006/relationships/hyperlink" Target="https://1otruda.ru/" TargetMode="External"/><Relationship Id="rId26" Type="http://schemas.openxmlformats.org/officeDocument/2006/relationships/hyperlink" Target="https://1otruda.ru/" TargetMode="External"/><Relationship Id="rId39" Type="http://schemas.openxmlformats.org/officeDocument/2006/relationships/hyperlink" Target="https://lk.fsrpn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1otruda.ru/" TargetMode="External"/><Relationship Id="rId34" Type="http://schemas.openxmlformats.org/officeDocument/2006/relationships/hyperlink" Target="https://1otruda.ru/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1otruda.ru/" TargetMode="External"/><Relationship Id="rId12" Type="http://schemas.openxmlformats.org/officeDocument/2006/relationships/hyperlink" Target="https://1otruda.ru/" TargetMode="External"/><Relationship Id="rId17" Type="http://schemas.openxmlformats.org/officeDocument/2006/relationships/hyperlink" Target="https://1otruda.ru/" TargetMode="External"/><Relationship Id="rId25" Type="http://schemas.openxmlformats.org/officeDocument/2006/relationships/hyperlink" Target="https://1otruda.ru/" TargetMode="External"/><Relationship Id="rId33" Type="http://schemas.openxmlformats.org/officeDocument/2006/relationships/hyperlink" Target="https://1otruda.ru/" TargetMode="External"/><Relationship Id="rId38" Type="http://schemas.openxmlformats.org/officeDocument/2006/relationships/hyperlink" Target="https://1otruda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1otruda.ru/" TargetMode="External"/><Relationship Id="rId20" Type="http://schemas.openxmlformats.org/officeDocument/2006/relationships/hyperlink" Target="https://1otruda.ru/" TargetMode="External"/><Relationship Id="rId29" Type="http://schemas.openxmlformats.org/officeDocument/2006/relationships/hyperlink" Target="https://1otruda.ru/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1otruda.ru/" TargetMode="External"/><Relationship Id="rId11" Type="http://schemas.openxmlformats.org/officeDocument/2006/relationships/hyperlink" Target="http://69.rpn.gov.ru/otchetnost" TargetMode="External"/><Relationship Id="rId24" Type="http://schemas.openxmlformats.org/officeDocument/2006/relationships/hyperlink" Target="https://1otruda.ru/" TargetMode="External"/><Relationship Id="rId32" Type="http://schemas.openxmlformats.org/officeDocument/2006/relationships/hyperlink" Target="https://1otruda.ru/" TargetMode="External"/><Relationship Id="rId37" Type="http://schemas.openxmlformats.org/officeDocument/2006/relationships/hyperlink" Target="https://1otruda.ru/" TargetMode="External"/><Relationship Id="rId40" Type="http://schemas.openxmlformats.org/officeDocument/2006/relationships/hyperlink" Target="http://69.rpn.gov.ru/otchetnost" TargetMode="External"/><Relationship Id="rId5" Type="http://schemas.openxmlformats.org/officeDocument/2006/relationships/hyperlink" Target="https://1otruda.ru/" TargetMode="External"/><Relationship Id="rId15" Type="http://schemas.openxmlformats.org/officeDocument/2006/relationships/hyperlink" Target="https://1otruda.ru/" TargetMode="External"/><Relationship Id="rId23" Type="http://schemas.openxmlformats.org/officeDocument/2006/relationships/hyperlink" Target="https://1otruda.ru/" TargetMode="External"/><Relationship Id="rId28" Type="http://schemas.openxmlformats.org/officeDocument/2006/relationships/hyperlink" Target="https://1otruda.ru/" TargetMode="External"/><Relationship Id="rId36" Type="http://schemas.openxmlformats.org/officeDocument/2006/relationships/hyperlink" Target="https://1otruda.ru/" TargetMode="External"/><Relationship Id="rId10" Type="http://schemas.openxmlformats.org/officeDocument/2006/relationships/hyperlink" Target="https://1otruda.ru/" TargetMode="External"/><Relationship Id="rId19" Type="http://schemas.openxmlformats.org/officeDocument/2006/relationships/hyperlink" Target="https://1otruda.ru/" TargetMode="External"/><Relationship Id="rId31" Type="http://schemas.openxmlformats.org/officeDocument/2006/relationships/hyperlink" Target="https://1otrud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1otruda.ru/" TargetMode="External"/><Relationship Id="rId14" Type="http://schemas.openxmlformats.org/officeDocument/2006/relationships/hyperlink" Target="https://1otruda.ru/" TargetMode="External"/><Relationship Id="rId22" Type="http://schemas.openxmlformats.org/officeDocument/2006/relationships/hyperlink" Target="https://1otruda.ru/" TargetMode="External"/><Relationship Id="rId27" Type="http://schemas.openxmlformats.org/officeDocument/2006/relationships/hyperlink" Target="https://1otruda.ru/" TargetMode="External"/><Relationship Id="rId30" Type="http://schemas.openxmlformats.org/officeDocument/2006/relationships/hyperlink" Target="https://1otruda.ru/" TargetMode="External"/><Relationship Id="rId35" Type="http://schemas.openxmlformats.org/officeDocument/2006/relationships/hyperlink" Target="https://1otrud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1116</Words>
  <Characters>6366</Characters>
  <Application>Microsoft Office Word</Application>
  <DocSecurity>0</DocSecurity>
  <Lines>53</Lines>
  <Paragraphs>14</Paragraphs>
  <ScaleCrop>false</ScaleCrop>
  <Company/>
  <LinksUpToDate>false</LinksUpToDate>
  <CharactersWithSpaces>7468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dcterms:created xsi:type="dcterms:W3CDTF">2018-07-03T05:23:00Z</dcterms:created>
  <dcterms:modified xsi:type="dcterms:W3CDTF">2018-07-03T05:23:00Z</dcterms:modified>
</cp:coreProperties>
</file>