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2C2D">
      <w:pPr>
        <w:pStyle w:val="printredaction-line"/>
        <w:divId w:val="884829249"/>
      </w:pPr>
      <w:r>
        <w:t>Редакция от 1 фев 2018</w:t>
      </w:r>
    </w:p>
    <w:p w:rsidR="00000000" w:rsidRDefault="00162C2D">
      <w:pPr>
        <w:pStyle w:val="2"/>
        <w:divId w:val="884829249"/>
        <w:rPr>
          <w:rFonts w:eastAsia="Times New Roman"/>
        </w:rPr>
      </w:pPr>
      <w:r>
        <w:rPr>
          <w:rFonts w:eastAsia="Times New Roman"/>
        </w:rPr>
        <w:t>Как проходит проверка МЧС по пожарной безопасности</w:t>
      </w:r>
    </w:p>
    <w:p w:rsidR="00000000" w:rsidRDefault="00162C2D">
      <w:pPr>
        <w:pStyle w:val="a3"/>
        <w:divId w:val="884829249"/>
      </w:pPr>
      <w:r>
        <w:rPr>
          <w:b/>
          <w:bCs/>
        </w:rPr>
        <w:t>И. Иванников</w:t>
      </w:r>
    </w:p>
    <w:p w:rsidR="00000000" w:rsidRDefault="00162C2D">
      <w:pPr>
        <w:pStyle w:val="a3"/>
        <w:divId w:val="1260724034"/>
      </w:pPr>
      <w:r>
        <w:t xml:space="preserve">В рекомендации – кого и когда проверит МЧС, </w:t>
      </w:r>
      <w:hyperlink r:id="rId5" w:anchor="/document/16/37787/iva1/" w:history="1">
        <w:r>
          <w:rPr>
            <w:rStyle w:val="a4"/>
          </w:rPr>
          <w:t>удобная таблица</w:t>
        </w:r>
      </w:hyperlink>
      <w:r>
        <w:t xml:space="preserve"> </w:t>
      </w:r>
      <w:r>
        <w:t>контрольных вопросов, которые задаст инспектор, и</w:t>
      </w:r>
      <w:r>
        <w:t xml:space="preserve"> </w:t>
      </w:r>
      <w:hyperlink r:id="rId6" w:anchor="/document/16/37787/iva90/" w:history="1">
        <w:r>
          <w:rPr>
            <w:rStyle w:val="a4"/>
          </w:rPr>
          <w:t>документы</w:t>
        </w:r>
      </w:hyperlink>
      <w:r>
        <w:t>, которые он запросит.</w:t>
      </w:r>
      <w:r>
        <w:t xml:space="preserve"> </w:t>
      </w:r>
      <w:r>
        <w:t>Если инспектор все равно найдет, к чему придраться, в помощь вам </w:t>
      </w:r>
      <w:hyperlink r:id="rId7" w:anchor="/document/16/37787/iva83/" w:history="1">
        <w:r>
          <w:rPr>
            <w:rStyle w:val="a4"/>
          </w:rPr>
          <w:t>пошаговый алгоритм</w:t>
        </w:r>
      </w:hyperlink>
      <w:r>
        <w:t>, как обжаловать результаты проверки</w:t>
      </w:r>
      <w:r>
        <w:t>.</w:t>
      </w:r>
    </w:p>
    <w:p w:rsidR="00000000" w:rsidRDefault="00162C2D">
      <w:pPr>
        <w:pStyle w:val="2"/>
        <w:divId w:val="1260724034"/>
        <w:rPr>
          <w:rFonts w:eastAsia="Times New Roman"/>
        </w:rPr>
      </w:pPr>
      <w:r>
        <w:rPr>
          <w:rFonts w:eastAsia="Times New Roman"/>
        </w:rPr>
        <w:t>В каких случаях МЧС проверит организацию по пожарной безопасност</w:t>
      </w:r>
      <w:r>
        <w:rPr>
          <w:rFonts w:eastAsia="Times New Roman"/>
        </w:rPr>
        <w:t>и</w:t>
      </w:r>
    </w:p>
    <w:p w:rsidR="00000000" w:rsidRDefault="00162C2D">
      <w:pPr>
        <w:pStyle w:val="a3"/>
        <w:divId w:val="104234039"/>
      </w:pPr>
      <w:r>
        <w:t xml:space="preserve">МЧС проверяет предприятия </w:t>
      </w:r>
      <w:hyperlink r:id="rId8" w:anchor="/document/16/37787/iva9/" w:history="1">
        <w:r>
          <w:rPr>
            <w:rStyle w:val="a4"/>
          </w:rPr>
          <w:t>по плану проверок</w:t>
        </w:r>
      </w:hyperlink>
      <w:r>
        <w:t xml:space="preserve"> и </w:t>
      </w:r>
      <w:hyperlink r:id="rId9" w:anchor="/document/16/37787/iva29/" w:history="1">
        <w:r>
          <w:rPr>
            <w:rStyle w:val="a4"/>
          </w:rPr>
          <w:t>вне плана проверок</w:t>
        </w:r>
      </w:hyperlink>
      <w:r>
        <w:t>.</w:t>
      </w:r>
    </w:p>
    <w:p w:rsidR="00000000" w:rsidRDefault="00162C2D">
      <w:pPr>
        <w:pStyle w:val="a3"/>
        <w:divId w:val="104234039"/>
      </w:pPr>
      <w:r>
        <w:t>План проверок на следующий год утверждают в декабре текущего года. Текущий план проверок МЧС см.</w:t>
      </w:r>
      <w:r>
        <w:t xml:space="preserve"> </w:t>
      </w:r>
      <w:hyperlink r:id="rId10" w:anchor="/document/117/21330/dfasn9xsbx/" w:history="1">
        <w:r>
          <w:rPr>
            <w:rStyle w:val="a4"/>
          </w:rPr>
          <w:t>здесь</w:t>
        </w:r>
      </w:hyperlink>
      <w:r>
        <w:t>.</w:t>
      </w:r>
    </w:p>
    <w:p w:rsidR="00000000" w:rsidRDefault="00162C2D">
      <w:pPr>
        <w:pStyle w:val="a3"/>
        <w:divId w:val="104234039"/>
      </w:pPr>
      <w:r>
        <w:t>По плану проверок проверяют все предприятия, кроме</w:t>
      </w:r>
      <w:r>
        <w:t>:</w:t>
      </w:r>
    </w:p>
    <w:p w:rsidR="00000000" w:rsidRDefault="00162C2D">
      <w:pPr>
        <w:numPr>
          <w:ilvl w:val="0"/>
          <w:numId w:val="1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предприятий, которые отнесли к</w:t>
      </w:r>
      <w:r>
        <w:rPr>
          <w:rStyle w:val="xx-small"/>
          <w:rFonts w:eastAsia="Times New Roman"/>
        </w:rPr>
        <w:t xml:space="preserve"> </w:t>
      </w:r>
      <w:hyperlink r:id="rId11" w:anchor="/document/16/36711/qwert129/" w:history="1">
        <w:r>
          <w:rPr>
            <w:rStyle w:val="a4"/>
            <w:rFonts w:eastAsia="Times New Roman"/>
          </w:rPr>
          <w:t>категории низкого риска</w:t>
        </w:r>
      </w:hyperlink>
      <w:r>
        <w:rPr>
          <w:rStyle w:val="xx-small"/>
          <w:rFonts w:eastAsia="Times New Roman"/>
        </w:rPr>
        <w:t>;</w:t>
      </w:r>
    </w:p>
    <w:p w:rsidR="00000000" w:rsidRDefault="00162C2D">
      <w:pPr>
        <w:numPr>
          <w:ilvl w:val="0"/>
          <w:numId w:val="1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предприятий, а также филиалов, представительств, обособленных струк</w:t>
      </w:r>
      <w:r>
        <w:rPr>
          <w:rStyle w:val="xx-small"/>
          <w:rFonts w:eastAsia="Times New Roman"/>
        </w:rPr>
        <w:t>турных подразделений предприятий на территории Крыма и Севастополя с периодичностью плановых проверок один раз в три года – до 1 января 2018 года;</w:t>
      </w:r>
    </w:p>
    <w:p w:rsidR="00000000" w:rsidRDefault="00162C2D">
      <w:pPr>
        <w:numPr>
          <w:ilvl w:val="0"/>
          <w:numId w:val="1"/>
        </w:numPr>
        <w:spacing w:after="103"/>
        <w:ind w:left="686"/>
        <w:divId w:val="104234039"/>
        <w:rPr>
          <w:rFonts w:eastAsia="Times New Roman"/>
        </w:rPr>
      </w:pPr>
      <w:hyperlink r:id="rId12" w:anchor="/document/117/36401/" w:history="1">
        <w:r>
          <w:rPr>
            <w:rStyle w:val="a4"/>
            <w:rFonts w:eastAsia="Times New Roman"/>
          </w:rPr>
          <w:t>субъектов малого предпринимательства</w:t>
        </w:r>
      </w:hyperlink>
      <w:r>
        <w:rPr>
          <w:rStyle w:val="xx-small"/>
          <w:rFonts w:eastAsia="Times New Roman"/>
        </w:rPr>
        <w:t xml:space="preserve"> – до 31 де</w:t>
      </w:r>
      <w:r>
        <w:rPr>
          <w:rStyle w:val="xx-small"/>
          <w:rFonts w:eastAsia="Times New Roman"/>
        </w:rPr>
        <w:t>кабря 2018 года.</w:t>
      </w:r>
    </w:p>
    <w:p w:rsidR="00000000" w:rsidRDefault="00162C2D">
      <w:pPr>
        <w:divId w:val="449973732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не исключают из плана проверок субъекты малого предпринимательства в социальной сфере, а также в сфере:</w:t>
      </w:r>
    </w:p>
    <w:p w:rsidR="00000000" w:rsidRDefault="00162C2D">
      <w:pPr>
        <w:numPr>
          <w:ilvl w:val="0"/>
          <w:numId w:val="2"/>
        </w:numPr>
        <w:spacing w:after="103"/>
        <w:ind w:left="686"/>
        <w:divId w:val="25301530"/>
        <w:rPr>
          <w:rFonts w:eastAsia="Times New Roman"/>
        </w:rPr>
      </w:pPr>
      <w:r>
        <w:rPr>
          <w:rStyle w:val="xx-small"/>
          <w:rFonts w:eastAsia="Times New Roman"/>
        </w:rPr>
        <w:t>здравоохранения;</w:t>
      </w:r>
    </w:p>
    <w:p w:rsidR="00000000" w:rsidRDefault="00162C2D">
      <w:pPr>
        <w:numPr>
          <w:ilvl w:val="0"/>
          <w:numId w:val="2"/>
        </w:numPr>
        <w:spacing w:after="103"/>
        <w:ind w:left="686"/>
        <w:divId w:val="25301530"/>
        <w:rPr>
          <w:rFonts w:eastAsia="Times New Roman"/>
        </w:rPr>
      </w:pPr>
      <w:r>
        <w:rPr>
          <w:rStyle w:val="xx-small"/>
          <w:rFonts w:eastAsia="Times New Roman"/>
        </w:rPr>
        <w:t>образования;</w:t>
      </w:r>
    </w:p>
    <w:p w:rsidR="00000000" w:rsidRDefault="00162C2D">
      <w:pPr>
        <w:numPr>
          <w:ilvl w:val="0"/>
          <w:numId w:val="2"/>
        </w:numPr>
        <w:spacing w:after="103"/>
        <w:ind w:left="686"/>
        <w:divId w:val="25301530"/>
        <w:rPr>
          <w:rFonts w:eastAsia="Times New Roman"/>
        </w:rPr>
      </w:pPr>
      <w:r>
        <w:rPr>
          <w:rStyle w:val="xx-small"/>
          <w:rFonts w:eastAsia="Times New Roman"/>
        </w:rPr>
        <w:t>теплоснабжения;</w:t>
      </w:r>
    </w:p>
    <w:p w:rsidR="00000000" w:rsidRDefault="00162C2D">
      <w:pPr>
        <w:numPr>
          <w:ilvl w:val="0"/>
          <w:numId w:val="2"/>
        </w:numPr>
        <w:spacing w:after="103"/>
        <w:ind w:left="686"/>
        <w:divId w:val="25301530"/>
        <w:rPr>
          <w:rFonts w:eastAsia="Times New Roman"/>
        </w:rPr>
      </w:pPr>
      <w:r>
        <w:rPr>
          <w:rStyle w:val="xx-small"/>
          <w:rFonts w:eastAsia="Times New Roman"/>
        </w:rPr>
        <w:t>электроэнергетики;</w:t>
      </w:r>
    </w:p>
    <w:p w:rsidR="00000000" w:rsidRDefault="00162C2D">
      <w:pPr>
        <w:numPr>
          <w:ilvl w:val="0"/>
          <w:numId w:val="2"/>
        </w:numPr>
        <w:spacing w:after="103"/>
        <w:ind w:left="686"/>
        <w:divId w:val="25301530"/>
        <w:rPr>
          <w:rFonts w:eastAsia="Times New Roman"/>
        </w:rPr>
      </w:pPr>
      <w:r>
        <w:rPr>
          <w:rStyle w:val="xx-small"/>
          <w:rFonts w:eastAsia="Times New Roman"/>
        </w:rPr>
        <w:t>энергосбережения и повышения энергетической эффективности.</w:t>
      </w:r>
    </w:p>
    <w:p w:rsidR="00000000" w:rsidRDefault="00162C2D">
      <w:pPr>
        <w:pStyle w:val="a3"/>
        <w:divId w:val="104234039"/>
      </w:pPr>
      <w:r>
        <w:t>С</w:t>
      </w:r>
      <w:r>
        <w:t>пециальную периодичность плановых проверок установили для предприятий в сферах образования и медицины. Периодичность проверок</w:t>
      </w:r>
      <w:r>
        <w:t>:</w:t>
      </w:r>
    </w:p>
    <w:p w:rsidR="00000000" w:rsidRDefault="00162C2D">
      <w:pPr>
        <w:numPr>
          <w:ilvl w:val="0"/>
          <w:numId w:val="3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 xml:space="preserve">для предприятий, которые оказывают амбулаторно-поликлиническую, стационарную и санаторно-курортную медицинскую помощь, – не чаще </w:t>
      </w:r>
      <w:r>
        <w:rPr>
          <w:rStyle w:val="xx-small"/>
          <w:rFonts w:eastAsia="Times New Roman"/>
        </w:rPr>
        <w:t>одного раза в два года;</w:t>
      </w:r>
    </w:p>
    <w:p w:rsidR="00000000" w:rsidRDefault="00162C2D">
      <w:pPr>
        <w:numPr>
          <w:ilvl w:val="0"/>
          <w:numId w:val="3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учреждений дошкольного, начального общего, основного общего и среднего полного общего образования, а также учреждений, которые предоставляют социальные услуги с проживанием, – не чаще одного раза в год;</w:t>
      </w:r>
    </w:p>
    <w:p w:rsidR="00000000" w:rsidRDefault="00162C2D">
      <w:pPr>
        <w:numPr>
          <w:ilvl w:val="0"/>
          <w:numId w:val="3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детских лагерей – один раз пе</w:t>
      </w:r>
      <w:r>
        <w:rPr>
          <w:rStyle w:val="xx-small"/>
          <w:rFonts w:eastAsia="Times New Roman"/>
        </w:rPr>
        <w:t>ред началом каникул.</w:t>
      </w:r>
    </w:p>
    <w:p w:rsidR="00000000" w:rsidRDefault="00162C2D">
      <w:pPr>
        <w:pStyle w:val="a3"/>
        <w:divId w:val="104234039"/>
      </w:pPr>
      <w:r>
        <w:lastRenderedPageBreak/>
        <w:t>Для остальных предприятий периодичность плановых проверок зависит от</w:t>
      </w:r>
      <w:r>
        <w:t xml:space="preserve"> </w:t>
      </w:r>
      <w:hyperlink r:id="rId13" w:anchor="/document/16/36711/qwert129/" w:history="1">
        <w:r>
          <w:rPr>
            <w:rStyle w:val="a4"/>
          </w:rPr>
          <w:t>категории риска</w:t>
        </w:r>
      </w:hyperlink>
      <w:r>
        <w:t xml:space="preserve"> предприятия. Предприятия</w:t>
      </w:r>
      <w:r>
        <w:t>:</w:t>
      </w:r>
    </w:p>
    <w:p w:rsidR="00000000" w:rsidRDefault="00162C2D">
      <w:pPr>
        <w:numPr>
          <w:ilvl w:val="0"/>
          <w:numId w:val="4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с высоким риском проверят один раз в три года;</w:t>
      </w:r>
    </w:p>
    <w:p w:rsidR="00000000" w:rsidRDefault="00162C2D">
      <w:pPr>
        <w:numPr>
          <w:ilvl w:val="0"/>
          <w:numId w:val="4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значите</w:t>
      </w:r>
      <w:r>
        <w:rPr>
          <w:rStyle w:val="xx-small"/>
          <w:rFonts w:eastAsia="Times New Roman"/>
        </w:rPr>
        <w:t>льным риском – один раз в четыре года;</w:t>
      </w:r>
    </w:p>
    <w:p w:rsidR="00000000" w:rsidRDefault="00162C2D">
      <w:pPr>
        <w:numPr>
          <w:ilvl w:val="0"/>
          <w:numId w:val="4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средним риском – не чаще одного раза в семь лет;</w:t>
      </w:r>
    </w:p>
    <w:p w:rsidR="00000000" w:rsidRDefault="00162C2D">
      <w:pPr>
        <w:numPr>
          <w:ilvl w:val="0"/>
          <w:numId w:val="4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умеренным риском – не чаще одного раза в 10 лет.</w:t>
      </w:r>
    </w:p>
    <w:p w:rsidR="00000000" w:rsidRDefault="00162C2D">
      <w:pPr>
        <w:pStyle w:val="a3"/>
        <w:divId w:val="104234039"/>
      </w:pPr>
      <w:r>
        <w:t>Такие правила следуют из</w:t>
      </w:r>
      <w:r>
        <w:t xml:space="preserve"> </w:t>
      </w:r>
      <w:hyperlink r:id="rId14" w:anchor="/document/99/420243032/XA00MA62N9/" w:history="1">
        <w:r>
          <w:rPr>
            <w:rStyle w:val="a4"/>
          </w:rPr>
          <w:t>пункта 10</w:t>
        </w:r>
      </w:hyperlink>
      <w:r>
        <w:t xml:space="preserve"> </w:t>
      </w:r>
      <w:r>
        <w:t>статьи 1 Закона от 29 декабря 2014 г. № 20-ФКЗ,</w:t>
      </w:r>
      <w:r>
        <w:t xml:space="preserve"> </w:t>
      </w:r>
      <w:hyperlink r:id="rId15" w:anchor="/document/99/902135756/XA00M7Q2N3/" w:history="1">
        <w:r>
          <w:rPr>
            <w:rStyle w:val="a4"/>
          </w:rPr>
          <w:t>части 9</w:t>
        </w:r>
      </w:hyperlink>
      <w:r>
        <w:t xml:space="preserve"> статьи 9,</w:t>
      </w:r>
      <w:r>
        <w:t> </w:t>
      </w:r>
      <w:hyperlink r:id="rId16" w:anchor="/document/99/902135756/XA00MDG2N7/" w:history="1">
        <w:r>
          <w:rPr>
            <w:rStyle w:val="a4"/>
          </w:rPr>
          <w:t>частей 1–2</w:t>
        </w:r>
      </w:hyperlink>
      <w:r>
        <w:t> статьи 20 и</w:t>
      </w:r>
      <w:r>
        <w:t> </w:t>
      </w:r>
      <w:hyperlink r:id="rId17" w:anchor="/document/99/902135756/XA00M282M0/" w:history="1">
        <w:r>
          <w:rPr>
            <w:rStyle w:val="a4"/>
          </w:rPr>
          <w:t>части 1</w:t>
        </w:r>
      </w:hyperlink>
      <w:r>
        <w:t xml:space="preserve"> статьи 26.1 Закона от 26 декабря 2008 г. № 294-ФЗ,</w:t>
      </w:r>
      <w:r>
        <w:t xml:space="preserve"> </w:t>
      </w:r>
      <w:hyperlink r:id="rId18" w:anchor="/document/99/902341612/XA00M3M2ME/" w:history="1">
        <w:r>
          <w:rPr>
            <w:rStyle w:val="a4"/>
          </w:rPr>
          <w:t>пункта 21</w:t>
        </w:r>
      </w:hyperlink>
      <w:r>
        <w:t> Положения, утвержденного</w:t>
      </w:r>
      <w:r>
        <w:t> </w:t>
      </w:r>
      <w:hyperlink r:id="rId19" w:anchor="/document/99/902341612/" w:history="1">
        <w:r>
          <w:rPr>
            <w:rStyle w:val="a4"/>
          </w:rPr>
          <w:t>постановлением Правительства РФ от 12 апреля 2012 г. № 290</w:t>
        </w:r>
      </w:hyperlink>
      <w:r>
        <w:t>,</w:t>
      </w:r>
      <w:r>
        <w:t xml:space="preserve"> </w:t>
      </w:r>
      <w:hyperlink r:id="rId20" w:anchor="/document/99/420372694/XA00M802MO/" w:history="1">
        <w:r>
          <w:rPr>
            <w:rStyle w:val="a4"/>
          </w:rPr>
          <w:t>пункта 15</w:t>
        </w:r>
      </w:hyperlink>
      <w:r>
        <w:t xml:space="preserve"> Правил, утвержденных</w:t>
      </w:r>
      <w:r>
        <w:t xml:space="preserve"> </w:t>
      </w:r>
      <w:hyperlink r:id="rId21" w:anchor="/document/99/420372694/" w:history="1">
        <w:r>
          <w:rPr>
            <w:rStyle w:val="a4"/>
          </w:rPr>
          <w:t>Постановлением РФ от 17 августа 2016 г. № 806</w:t>
        </w:r>
      </w:hyperlink>
      <w:r>
        <w:t>,</w:t>
      </w:r>
      <w:r>
        <w:t> </w:t>
      </w:r>
      <w:hyperlink r:id="rId22" w:anchor="/document/99/902186651/" w:history="1">
        <w:r>
          <w:rPr>
            <w:rStyle w:val="a4"/>
          </w:rPr>
          <w:t>постановления Правительства РФ от 23 ноября 2009 г. № 944</w:t>
        </w:r>
      </w:hyperlink>
      <w:r>
        <w:t>.</w:t>
      </w:r>
    </w:p>
    <w:p w:rsidR="00000000" w:rsidRDefault="00162C2D">
      <w:pPr>
        <w:pStyle w:val="a3"/>
        <w:divId w:val="104234039"/>
      </w:pPr>
      <w:r>
        <w:t>Вне плана МЧС придет, есл</w:t>
      </w:r>
      <w:r>
        <w:t>и</w:t>
      </w:r>
      <w:r>
        <w:t xml:space="preserve"> предприятие не выполнило в срок </w:t>
      </w:r>
      <w:hyperlink r:id="rId23" w:anchor="/document/16/37787/iva74/" w:history="1">
        <w:r>
          <w:rPr>
            <w:rStyle w:val="a4"/>
          </w:rPr>
          <w:t>предписание по пожарной безопасности</w:t>
        </w:r>
      </w:hyperlink>
      <w:r>
        <w:t xml:space="preserve"> либо если</w:t>
      </w:r>
      <w:r>
        <w:t xml:space="preserve"> </w:t>
      </w:r>
      <w:r>
        <w:t>на территории, где располагается предприятие, установили особый противопожарный режим</w:t>
      </w:r>
      <w:r>
        <w:t>.</w:t>
      </w:r>
    </w:p>
    <w:p w:rsidR="00000000" w:rsidRDefault="00162C2D">
      <w:pPr>
        <w:pStyle w:val="a3"/>
        <w:divId w:val="104234039"/>
      </w:pPr>
      <w:r>
        <w:t>Дополнительное основание для внеплановой проверки МЧС по пожарной</w:t>
      </w:r>
      <w:r>
        <w:t xml:space="preserve"> безопасности – если</w:t>
      </w:r>
      <w:r>
        <w:t xml:space="preserve"> </w:t>
      </w:r>
      <w:r>
        <w:t>ранее пожарный надзор не смог провести проверку предприятия и составил об этом акт</w:t>
      </w:r>
      <w:r>
        <w:t>.</w:t>
      </w:r>
    </w:p>
    <w:p w:rsidR="00000000" w:rsidRDefault="00162C2D">
      <w:pPr>
        <w:pStyle w:val="a3"/>
        <w:divId w:val="104234039"/>
      </w:pPr>
      <w:r>
        <w:t>Также пожарный инспектор придет, если в МЧС поступили</w:t>
      </w:r>
      <w:r>
        <w:t>:</w:t>
      </w:r>
    </w:p>
    <w:p w:rsidR="00000000" w:rsidRDefault="00162C2D">
      <w:pPr>
        <w:numPr>
          <w:ilvl w:val="0"/>
          <w:numId w:val="5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сообщение от предприятия о том, что ввели в эксплуатацию объект защиты или изменили его класс фу</w:t>
      </w:r>
      <w:r>
        <w:rPr>
          <w:rStyle w:val="xx-small"/>
          <w:rFonts w:eastAsia="Times New Roman"/>
        </w:rPr>
        <w:t>нкциональной пожарной опасности;</w:t>
      </w:r>
    </w:p>
    <w:p w:rsidR="00000000" w:rsidRDefault="00162C2D">
      <w:pPr>
        <w:numPr>
          <w:ilvl w:val="0"/>
          <w:numId w:val="5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информация от граждан, организаций, органов власти, СМИ о нарушении требований пожарной безопасности на предприятии;</w:t>
      </w:r>
    </w:p>
    <w:p w:rsidR="00000000" w:rsidRDefault="00162C2D">
      <w:pPr>
        <w:numPr>
          <w:ilvl w:val="0"/>
          <w:numId w:val="5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поручение Президента РФ, Правительства РФ о проведении проверки;</w:t>
      </w:r>
    </w:p>
    <w:p w:rsidR="00000000" w:rsidRDefault="00162C2D">
      <w:pPr>
        <w:numPr>
          <w:ilvl w:val="0"/>
          <w:numId w:val="5"/>
        </w:numPr>
        <w:spacing w:after="103"/>
        <w:ind w:left="686"/>
        <w:divId w:val="104234039"/>
        <w:rPr>
          <w:rFonts w:eastAsia="Times New Roman"/>
        </w:rPr>
      </w:pPr>
      <w:r>
        <w:rPr>
          <w:rStyle w:val="xx-small"/>
          <w:rFonts w:eastAsia="Times New Roman"/>
        </w:rPr>
        <w:t>требование прокурора провести проверку.</w:t>
      </w:r>
    </w:p>
    <w:p w:rsidR="00000000" w:rsidRDefault="00162C2D">
      <w:pPr>
        <w:pStyle w:val="a3"/>
        <w:divId w:val="104234039"/>
      </w:pPr>
      <w:r>
        <w:t>Э</w:t>
      </w:r>
      <w:r>
        <w:t>то следует из</w:t>
      </w:r>
      <w:r>
        <w:t xml:space="preserve"> </w:t>
      </w:r>
      <w:hyperlink r:id="rId24" w:anchor="/document/99/902135756/XA00M8S2N8/" w:history="1">
        <w:r>
          <w:rPr>
            <w:rStyle w:val="a4"/>
          </w:rPr>
          <w:t>части 2</w:t>
        </w:r>
      </w:hyperlink>
      <w:r>
        <w:t> статьи 10 Закона от 26 декабря 2008 г. № 294-ФЗ и</w:t>
      </w:r>
      <w:r>
        <w:t xml:space="preserve"> </w:t>
      </w:r>
      <w:hyperlink r:id="rId25" w:anchor="/document/99/420385845/XA00M7U2N6/" w:history="1">
        <w:r>
          <w:rPr>
            <w:rStyle w:val="a4"/>
          </w:rPr>
          <w:t>пункта 67</w:t>
        </w:r>
      </w:hyperlink>
      <w:r>
        <w:t xml:space="preserve"> Административного регл</w:t>
      </w:r>
      <w:r>
        <w:t>амента, утвержденного</w:t>
      </w:r>
      <w:r>
        <w:t xml:space="preserve"> </w:t>
      </w:r>
      <w:hyperlink r:id="rId26" w:anchor="/document/99/420385845/" w:history="1">
        <w:r>
          <w:rPr>
            <w:rStyle w:val="a4"/>
          </w:rPr>
          <w:t>приказом МЧС России от 30 ноября 2016 г. № 644</w:t>
        </w:r>
      </w:hyperlink>
      <w:r>
        <w:t>; далее – Административный регламент от 30 ноября 2016 г. № 644 от 30 ноября 2016 г. № 644</w:t>
      </w:r>
      <w:r>
        <w:t>.</w:t>
      </w:r>
    </w:p>
    <w:p w:rsidR="00000000" w:rsidRDefault="00162C2D">
      <w:pPr>
        <w:pStyle w:val="2"/>
        <w:divId w:val="1260724034"/>
        <w:rPr>
          <w:rFonts w:eastAsia="Times New Roman"/>
        </w:rPr>
      </w:pPr>
      <w:r>
        <w:rPr>
          <w:rFonts w:eastAsia="Times New Roman"/>
        </w:rPr>
        <w:t>На что обратит внимание МЧС при</w:t>
      </w:r>
      <w:r>
        <w:rPr>
          <w:rFonts w:eastAsia="Times New Roman"/>
        </w:rPr>
        <w:t xml:space="preserve"> проверке пожарной безопасности: таблица контрольных вопросо</w:t>
      </w:r>
      <w:r>
        <w:rPr>
          <w:rFonts w:eastAsia="Times New Roman"/>
        </w:rPr>
        <w:t>в</w:t>
      </w:r>
    </w:p>
    <w:p w:rsidR="00000000" w:rsidRDefault="00162C2D">
      <w:pPr>
        <w:pStyle w:val="a3"/>
        <w:divId w:val="842474637"/>
      </w:pPr>
      <w:r>
        <w:t>МЧС при плановой проверке пожарной безопасности использует проверочные листы.</w:t>
      </w:r>
      <w:r>
        <w:t xml:space="preserve"> </w:t>
      </w:r>
    </w:p>
    <w:p w:rsidR="00000000" w:rsidRDefault="00162C2D">
      <w:pPr>
        <w:pStyle w:val="a3"/>
        <w:divId w:val="842474637"/>
      </w:pPr>
      <w:hyperlink r:id="rId27" w:anchor="/document/117/39497/" w:history="1">
        <w:r>
          <w:rPr>
            <w:rStyle w:val="a4"/>
          </w:rPr>
          <w:t>Скачать проверочные листы МЧС</w:t>
        </w:r>
      </w:hyperlink>
    </w:p>
    <w:p w:rsidR="00000000" w:rsidRDefault="00162C2D">
      <w:pPr>
        <w:pStyle w:val="a3"/>
        <w:divId w:val="842474637"/>
      </w:pPr>
      <w:r>
        <w:t>Общий перечень норматив</w:t>
      </w:r>
      <w:r>
        <w:t>ных актов, соблюдение которых проверяет МЧС, см. в</w:t>
      </w:r>
      <w:r>
        <w:t xml:space="preserve"> </w:t>
      </w:r>
      <w:hyperlink r:id="rId28" w:anchor="/document/117/27321/dfascahauy/" w:history="1">
        <w:r>
          <w:rPr>
            <w:rStyle w:val="a4"/>
          </w:rPr>
          <w:t>таблице</w:t>
        </w:r>
      </w:hyperlink>
      <w:r>
        <w:t>.</w:t>
      </w:r>
    </w:p>
    <w:p w:rsidR="00000000" w:rsidRDefault="00162C2D">
      <w:pPr>
        <w:pStyle w:val="a3"/>
        <w:divId w:val="842474637"/>
      </w:pPr>
      <w:r>
        <w:rPr>
          <w:rStyle w:val="xx-small"/>
          <w:b/>
          <w:bCs/>
        </w:rPr>
        <w:t>Таблица.</w:t>
      </w:r>
      <w:r>
        <w:t xml:space="preserve"> </w:t>
      </w:r>
      <w:r>
        <w:rPr>
          <w:rStyle w:val="xx-small"/>
          <w:b/>
          <w:bCs/>
        </w:rPr>
        <w:t>Самое главное, на что обратит внимание пожарный инспектор</w:t>
      </w:r>
      <w:r>
        <w:rPr>
          <w:rStyle w:val="xx-small"/>
          <w:b/>
          <w:bCs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74"/>
        <w:gridCol w:w="2330"/>
        <w:gridCol w:w="6785"/>
      </w:tblGrid>
      <w:tr w:rsidR="00000000">
        <w:trPr>
          <w:divId w:val="143879666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Что проверит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На что инспектор обратит внимание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29" w:anchor="/document/16/37559/dfasvq09u8/" w:history="1">
              <w:r>
                <w:rPr>
                  <w:rStyle w:val="a4"/>
                </w:rPr>
                <w:t>Документы по пожарной безопасности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Приказы о соблюдении правил пожарной безопасности и о назначении лиц,</w:t>
            </w:r>
            <w:r>
              <w:rPr>
                <w:rStyle w:val="xx-small"/>
              </w:rPr>
              <w:t xml:space="preserve"> </w:t>
            </w:r>
            <w:hyperlink r:id="rId30" w:anchor="/document/12/138322/" w:history="1">
              <w:r>
                <w:rPr>
                  <w:rStyle w:val="a4"/>
                </w:rPr>
                <w:t>ответственных за пожарную безопасность</w:t>
              </w:r>
            </w:hyperlink>
            <w:r>
              <w:rPr>
                <w:rStyle w:val="xx-small"/>
              </w:rPr>
              <w:t>,</w:t>
            </w:r>
            <w:r>
              <w:rPr>
                <w:rStyle w:val="xx-small"/>
              </w:rPr>
              <w:t xml:space="preserve"> </w:t>
            </w:r>
            <w:hyperlink r:id="rId31" w:anchor="/rubric/7/101/57/" w:tooltip="" w:history="1">
              <w:r>
                <w:rPr>
                  <w:rStyle w:val="a4"/>
                </w:rPr>
                <w:t>инструкции по пожарной безопасности</w:t>
              </w:r>
            </w:hyperlink>
            <w:r>
              <w:rPr>
                <w:rStyle w:val="xx-small"/>
              </w:rPr>
              <w:t>, акты об обработке огнезащитным составом деревянных конструкций, панелей, стеллажей и т. д.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32" w:anchor="/document/16/22183/" w:history="1">
              <w:r>
                <w:rPr>
                  <w:rStyle w:val="a4"/>
                </w:rPr>
                <w:t>План эвакуации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t>Планы эвакуации на всех этажах здания, в том числе соответствуют ли планы фактическому расположению:</w:t>
            </w:r>
          </w:p>
          <w:p w:rsidR="00000000" w:rsidRDefault="00162C2D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помещений;</w:t>
            </w:r>
          </w:p>
          <w:p w:rsidR="00000000" w:rsidRDefault="00162C2D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средств предупреждения;</w:t>
            </w:r>
          </w:p>
          <w:p w:rsidR="00000000" w:rsidRDefault="00162C2D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hyperlink r:id="rId33" w:anchor="/document/117/20737/" w:history="1">
              <w:r>
                <w:rPr>
                  <w:rStyle w:val="a4"/>
                  <w:rFonts w:eastAsia="Times New Roman"/>
                </w:rPr>
                <w:t>средств пожаротушения</w:t>
              </w:r>
            </w:hyperlink>
            <w:r>
              <w:rPr>
                <w:rStyle w:val="xx-small"/>
                <w:rFonts w:eastAsia="Times New Roman"/>
              </w:rPr>
              <w:t>;</w:t>
            </w:r>
          </w:p>
          <w:p w:rsidR="00000000" w:rsidRDefault="00162C2D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средств связи</w:t>
            </w:r>
          </w:p>
          <w:p w:rsidR="00000000" w:rsidRDefault="00162C2D">
            <w:pPr>
              <w:pStyle w:val="a3"/>
            </w:pPr>
            <w:r>
              <w:t> 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34" w:anchor="/document/16/29777/" w:history="1">
              <w:r>
                <w:rPr>
                  <w:rStyle w:val="a4"/>
                </w:rPr>
                <w:t>Средства пожарной автоматики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t>Средства:</w:t>
            </w:r>
          </w:p>
          <w:p w:rsidR="00000000" w:rsidRDefault="00162C2D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пожарной автоматики;</w:t>
            </w:r>
          </w:p>
          <w:p w:rsidR="00000000" w:rsidRDefault="00162C2D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сигнализации;</w:t>
            </w:r>
          </w:p>
          <w:p w:rsidR="00000000" w:rsidRDefault="00162C2D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оповещения;</w:t>
            </w:r>
          </w:p>
          <w:p w:rsidR="00000000" w:rsidRDefault="00162C2D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пожаротушения;</w:t>
            </w:r>
          </w:p>
          <w:p w:rsidR="00000000" w:rsidRDefault="00162C2D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дымоудаления. </w:t>
            </w:r>
          </w:p>
          <w:p w:rsidR="00000000" w:rsidRDefault="00162C2D">
            <w:pPr>
              <w:pStyle w:val="a3"/>
            </w:pPr>
            <w:r>
              <w:t>Инспектор попросит показать ему акты проверки работоспособности пожарной автоматики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35" w:anchor="/document/16/37559/dfasg5hed8/" w:history="1">
              <w:r>
                <w:rPr>
                  <w:rStyle w:val="a4"/>
                </w:rPr>
                <w:t>Журналы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t>Журналы:</w:t>
            </w:r>
          </w:p>
          <w:p w:rsidR="00000000" w:rsidRDefault="00162C2D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отработки планов эвакуации;</w:t>
            </w:r>
          </w:p>
          <w:p w:rsidR="00000000" w:rsidRDefault="00162C2D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учета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36" w:anchor="/document/16/38191/" w:history="1">
              <w:r>
                <w:rPr>
                  <w:rStyle w:val="a4"/>
                  <w:rFonts w:eastAsia="Times New Roman"/>
                </w:rPr>
                <w:t>огнетушителей</w:t>
              </w:r>
            </w:hyperlink>
            <w:r>
              <w:rPr>
                <w:rStyle w:val="xx-small"/>
                <w:rFonts w:eastAsia="Times New Roman"/>
              </w:rPr>
              <w:t>;</w:t>
            </w:r>
          </w:p>
          <w:p w:rsidR="00000000" w:rsidRDefault="00162C2D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технического обслуживания огнетушителей;</w:t>
            </w:r>
          </w:p>
          <w:p w:rsidR="00000000" w:rsidRDefault="00162C2D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hyperlink r:id="rId37" w:anchor="/document/16/21268/x3w66ykq78d1dtubedns72erlk/" w:history="1">
              <w:r>
                <w:rPr>
                  <w:rStyle w:val="a4"/>
                  <w:rFonts w:eastAsia="Times New Roman"/>
                </w:rPr>
                <w:t>вводного противопожарного инструктажа</w:t>
              </w:r>
            </w:hyperlink>
            <w:r>
              <w:rPr>
                <w:rStyle w:val="xx-small"/>
                <w:rFonts w:eastAsia="Times New Roman"/>
              </w:rPr>
              <w:t>;</w:t>
            </w:r>
          </w:p>
          <w:p w:rsidR="00000000" w:rsidRDefault="00162C2D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hyperlink r:id="rId38" w:anchor="/document/16/21268/xequ1kwwmuilcppp9oiyubhprl/" w:history="1">
              <w:r>
                <w:rPr>
                  <w:rStyle w:val="a4"/>
                  <w:rFonts w:eastAsia="Times New Roman"/>
                </w:rPr>
                <w:t>противопожарного инструктажа на рабочем месте</w:t>
              </w:r>
            </w:hyperlink>
            <w:r>
              <w:rPr>
                <w:rStyle w:val="xx-small"/>
                <w:rFonts w:eastAsia="Times New Roman"/>
              </w:rPr>
              <w:t>;</w:t>
            </w:r>
          </w:p>
          <w:p w:rsidR="00000000" w:rsidRDefault="00162C2D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отработки планов эвакуации и т. д.</w:t>
            </w:r>
          </w:p>
          <w:p w:rsidR="00000000" w:rsidRDefault="00162C2D">
            <w:pPr>
              <w:pStyle w:val="a3"/>
            </w:pPr>
            <w:r>
              <w:t> 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39" w:anchor="/document/117/20408/" w:history="1">
              <w:r>
                <w:rPr>
                  <w:rStyle w:val="a4"/>
                </w:rPr>
                <w:t>Средства пожаротушения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Первичные средства пожаротушения и их исправность. Инспектор проверит бирку на огнетушителе со сроком последней перезарядки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40" w:anchor="/document/16/22564/" w:history="1">
              <w:r>
                <w:rPr>
                  <w:rStyle w:val="a4"/>
                </w:rPr>
                <w:t>Пожарный водопровод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Внутренний пожарный водопровод и</w:t>
            </w:r>
            <w:r>
              <w:rPr>
                <w:rStyle w:val="xx-small"/>
              </w:rPr>
              <w:t xml:space="preserve"> </w:t>
            </w:r>
            <w:hyperlink r:id="rId41" w:anchor="/document/140/18716/" w:history="1">
              <w:r>
                <w:rPr>
                  <w:rStyle w:val="a4"/>
                </w:rPr>
                <w:t>акт его последней проверки</w:t>
              </w:r>
            </w:hyperlink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42" w:anchor="/document/16/39427/dfas8u27un/" w:history="1">
              <w:r>
                <w:rPr>
                  <w:rStyle w:val="a4"/>
                </w:rPr>
                <w:t>Знаки пожарной безопасности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t>Знаки пожарной безопасности с местонахождением:</w:t>
            </w:r>
          </w:p>
          <w:p w:rsidR="00000000" w:rsidRDefault="00162C2D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огнетушителей;</w:t>
            </w:r>
          </w:p>
          <w:p w:rsidR="00000000" w:rsidRDefault="00162C2D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эвакуационных выходов;</w:t>
            </w:r>
          </w:p>
          <w:p w:rsidR="00000000" w:rsidRDefault="00162C2D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телефонов;</w:t>
            </w:r>
          </w:p>
          <w:p w:rsidR="00000000" w:rsidRDefault="00162C2D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ключей и т. д.</w:t>
            </w:r>
          </w:p>
          <w:p w:rsidR="00000000" w:rsidRDefault="00162C2D">
            <w:pPr>
              <w:pStyle w:val="a3"/>
            </w:pPr>
            <w:r>
              <w:t> 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43" w:anchor="/document/16/1627/" w:history="1">
              <w:r>
                <w:rPr>
                  <w:rStyle w:val="a4"/>
                </w:rPr>
                <w:t>Эвакуационные пути и выходы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t>Захламленность эвакуационных путей, выходов, подвалов, чердаков;</w:t>
            </w:r>
          </w:p>
          <w:p w:rsidR="00000000" w:rsidRDefault="00162C2D">
            <w:pPr>
              <w:pStyle w:val="a3"/>
            </w:pPr>
            <w:r>
              <w:t>достаточность ширины и высоты эвакуационных</w:t>
            </w:r>
            <w:r>
              <w:t xml:space="preserve"> выходов;</w:t>
            </w:r>
          </w:p>
          <w:p w:rsidR="00000000" w:rsidRDefault="00162C2D">
            <w:pPr>
              <w:pStyle w:val="a3"/>
            </w:pPr>
            <w:r>
              <w:t>количество эвакуационных выходов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44" w:anchor="/document/12/139917/" w:history="1">
              <w:r>
                <w:rPr>
                  <w:rStyle w:val="a4"/>
                </w:rPr>
                <w:t>Решетки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Инспектор проверит, нет ли глухих решеток, которые могут помешать эвакуации людей либо доступу пожарным в здание в случае пожара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Электросети и аварийное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t>Состояние электросетей и электробезопасности, в том числе:</w:t>
            </w:r>
          </w:p>
          <w:p w:rsidR="00000000" w:rsidRDefault="00162C2D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акт замеров сопротивления изоляции и заземляющих устройств;</w:t>
            </w:r>
          </w:p>
          <w:p w:rsidR="00000000" w:rsidRDefault="00162C2D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аварийное освещение;</w:t>
            </w:r>
          </w:p>
          <w:p w:rsidR="00000000" w:rsidRDefault="00162C2D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электрические фонари у дежурного персонала;</w:t>
            </w:r>
          </w:p>
          <w:p w:rsidR="00000000" w:rsidRDefault="00162C2D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электрощитовые;</w:t>
            </w:r>
          </w:p>
          <w:p w:rsidR="00000000" w:rsidRDefault="00162C2D">
            <w:pPr>
              <w:numPr>
                <w:ilvl w:val="0"/>
                <w:numId w:val="10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скрутки в проводах и т. п.</w:t>
            </w:r>
          </w:p>
          <w:p w:rsidR="00000000" w:rsidRDefault="00162C2D">
            <w:pPr>
              <w:pStyle w:val="a3"/>
            </w:pPr>
            <w:r>
              <w:t> </w:t>
            </w:r>
          </w:p>
        </w:tc>
      </w:tr>
      <w:tr w:rsidR="00000000">
        <w:trPr>
          <w:divId w:val="1438796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rPr>
                <w:rStyle w:val="xx-smal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hyperlink r:id="rId45" w:anchor="/document/16/38800/" w:history="1">
              <w:r>
                <w:rPr>
                  <w:rStyle w:val="a4"/>
                </w:rPr>
                <w:t>Места для курения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2C2D">
            <w:pPr>
              <w:pStyle w:val="a3"/>
            </w:pPr>
            <w:r>
              <w:t>На открытом воздухе:</w:t>
            </w:r>
          </w:p>
          <w:p w:rsidR="00000000" w:rsidRDefault="00162C2D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знак «Место для курения»;</w:t>
            </w:r>
          </w:p>
          <w:p w:rsidR="00000000" w:rsidRDefault="00162C2D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пепельница;</w:t>
            </w:r>
          </w:p>
          <w:p w:rsidR="00000000" w:rsidRDefault="00162C2D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фонарь.</w:t>
            </w:r>
          </w:p>
          <w:p w:rsidR="00000000" w:rsidRDefault="00162C2D">
            <w:pPr>
              <w:pStyle w:val="a3"/>
            </w:pPr>
            <w:r>
              <w:t>В помещении:</w:t>
            </w:r>
          </w:p>
          <w:p w:rsidR="00000000" w:rsidRDefault="00162C2D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знак «Место для курения»;</w:t>
            </w:r>
          </w:p>
          <w:p w:rsidR="00000000" w:rsidRDefault="00162C2D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плотно закрывающаяся дверь;</w:t>
            </w:r>
          </w:p>
          <w:p w:rsidR="00000000" w:rsidRDefault="00162C2D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пепельница;</w:t>
            </w:r>
          </w:p>
          <w:p w:rsidR="00000000" w:rsidRDefault="00162C2D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лампа освещения;</w:t>
            </w:r>
          </w:p>
          <w:p w:rsidR="00000000" w:rsidRDefault="00162C2D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огнетушитель;</w:t>
            </w:r>
          </w:p>
          <w:p w:rsidR="00000000" w:rsidRDefault="00162C2D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приточно-вытяжная вентиляция</w:t>
            </w:r>
          </w:p>
          <w:p w:rsidR="00000000" w:rsidRDefault="00162C2D">
            <w:pPr>
              <w:pStyle w:val="a3"/>
            </w:pPr>
            <w:r>
              <w:lastRenderedPageBreak/>
              <w:t> </w:t>
            </w:r>
          </w:p>
        </w:tc>
      </w:tr>
    </w:tbl>
    <w:p w:rsidR="00000000" w:rsidRDefault="00162C2D">
      <w:pPr>
        <w:pStyle w:val="a3"/>
        <w:divId w:val="842474637"/>
      </w:pPr>
      <w:r>
        <w:lastRenderedPageBreak/>
        <w:t>При внеплановой проверке пожарный надзор проверит вопросы в соответствии с предметом проверки. Пожарный надзор не вправе требовать информацию, которая не относится к предмету проверки</w:t>
      </w:r>
      <w:r>
        <w:t>.</w:t>
      </w:r>
    </w:p>
    <w:p w:rsidR="00000000" w:rsidRDefault="00162C2D">
      <w:pPr>
        <w:pStyle w:val="a3"/>
        <w:divId w:val="842474637"/>
      </w:pPr>
      <w:r>
        <w:t>Это указано в</w:t>
      </w:r>
      <w:r>
        <w:t xml:space="preserve"> </w:t>
      </w:r>
      <w:hyperlink r:id="rId46" w:anchor="/document/99/420385845/ZAP2ENA3JS/" w:history="1">
        <w:r>
          <w:rPr>
            <w:rStyle w:val="a4"/>
          </w:rPr>
          <w:t>абзаце 4</w:t>
        </w:r>
      </w:hyperlink>
      <w:r>
        <w:t xml:space="preserve"> пункта 10 Административного регламента от 30 ноября 2016 г. № 644</w:t>
      </w:r>
      <w:r>
        <w:t>.</w:t>
      </w:r>
    </w:p>
    <w:p w:rsidR="00000000" w:rsidRDefault="00162C2D">
      <w:pPr>
        <w:divId w:val="154660111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за какие нарушения пожарный надзор чаще всего штрафовал в 2017 году</w:t>
      </w:r>
    </w:p>
    <w:p w:rsidR="00000000" w:rsidRDefault="00162C2D">
      <w:pPr>
        <w:pStyle w:val="a3"/>
        <w:divId w:val="1937447145"/>
      </w:pPr>
      <w:r>
        <w:t>МЧС обобщило практику за первое полугодие 2017 года и выявило самые частые нарушени</w:t>
      </w:r>
      <w:r>
        <w:t>я. По группам нарушения разделили на те, которые связаны</w:t>
      </w:r>
      <w:r>
        <w:t>:</w:t>
      </w:r>
    </w:p>
    <w:p w:rsidR="00000000" w:rsidRDefault="00162C2D">
      <w:pPr>
        <w:numPr>
          <w:ilvl w:val="0"/>
          <w:numId w:val="13"/>
        </w:numPr>
        <w:spacing w:after="103"/>
        <w:ind w:left="686"/>
        <w:divId w:val="1937447145"/>
        <w:rPr>
          <w:rFonts w:eastAsia="Times New Roman"/>
        </w:rPr>
      </w:pPr>
      <w:hyperlink r:id="rId47" w:anchor="/document/16/37787/iva3/" w:history="1">
        <w:r>
          <w:rPr>
            <w:rStyle w:val="a4"/>
            <w:rFonts w:eastAsia="Times New Roman"/>
          </w:rPr>
          <w:t>с возможной причиной пожаров</w:t>
        </w:r>
      </w:hyperlink>
      <w:r>
        <w:rPr>
          <w:rStyle w:val="xx-small"/>
          <w:rFonts w:eastAsia="Times New Roman"/>
        </w:rPr>
        <w:t>;</w:t>
      </w:r>
    </w:p>
    <w:p w:rsidR="00000000" w:rsidRDefault="00162C2D">
      <w:pPr>
        <w:numPr>
          <w:ilvl w:val="0"/>
          <w:numId w:val="13"/>
        </w:numPr>
        <w:spacing w:after="103"/>
        <w:ind w:left="686"/>
        <w:divId w:val="1937447145"/>
        <w:rPr>
          <w:rFonts w:eastAsia="Times New Roman"/>
        </w:rPr>
      </w:pPr>
      <w:hyperlink r:id="rId48" w:anchor="/document/16/37787/iva5/" w:history="1">
        <w:r>
          <w:rPr>
            <w:rStyle w:val="a4"/>
            <w:rFonts w:eastAsia="Times New Roman"/>
          </w:rPr>
          <w:t>безопасностью людей</w:t>
        </w:r>
      </w:hyperlink>
      <w:r>
        <w:rPr>
          <w:rStyle w:val="xx-small"/>
          <w:rFonts w:eastAsia="Times New Roman"/>
        </w:rPr>
        <w:t>;</w:t>
      </w:r>
    </w:p>
    <w:p w:rsidR="00000000" w:rsidRDefault="00162C2D">
      <w:pPr>
        <w:numPr>
          <w:ilvl w:val="0"/>
          <w:numId w:val="13"/>
        </w:numPr>
        <w:spacing w:after="103"/>
        <w:ind w:left="686"/>
        <w:divId w:val="1937447145"/>
        <w:rPr>
          <w:rFonts w:eastAsia="Times New Roman"/>
        </w:rPr>
      </w:pPr>
      <w:hyperlink r:id="rId49" w:anchor="/document/16/37787/iva42/" w:history="1">
        <w:r>
          <w:rPr>
            <w:rStyle w:val="a4"/>
            <w:rFonts w:eastAsia="Times New Roman"/>
          </w:rPr>
          <w:t>ограничением распространения пожара</w:t>
        </w:r>
      </w:hyperlink>
      <w:r>
        <w:rPr>
          <w:rStyle w:val="xx-small"/>
          <w:rFonts w:eastAsia="Times New Roman"/>
        </w:rPr>
        <w:t>;</w:t>
      </w:r>
    </w:p>
    <w:p w:rsidR="00000000" w:rsidRDefault="00162C2D">
      <w:pPr>
        <w:numPr>
          <w:ilvl w:val="0"/>
          <w:numId w:val="13"/>
        </w:numPr>
        <w:spacing w:after="103"/>
        <w:ind w:left="686"/>
        <w:divId w:val="1937447145"/>
        <w:rPr>
          <w:rFonts w:eastAsia="Times New Roman"/>
        </w:rPr>
      </w:pPr>
      <w:hyperlink r:id="rId50" w:anchor="/document/16/37787/iva19/" w:history="1">
        <w:r>
          <w:rPr>
            <w:rStyle w:val="a4"/>
            <w:rFonts w:eastAsia="Times New Roman"/>
          </w:rPr>
          <w:t>необеспечением условий тушения возможного пожара – для правообладателей объектов защиты</w:t>
        </w:r>
      </w:hyperlink>
      <w:r>
        <w:rPr>
          <w:rStyle w:val="xx-small"/>
          <w:rFonts w:eastAsia="Times New Roman"/>
        </w:rPr>
        <w:t>.</w:t>
      </w:r>
    </w:p>
    <w:p w:rsidR="00000000" w:rsidRDefault="00162C2D">
      <w:pPr>
        <w:pStyle w:val="a3"/>
        <w:divId w:val="1937447145"/>
      </w:pPr>
      <w:r>
        <w:t xml:space="preserve">Нарушения, </w:t>
      </w:r>
      <w:r>
        <w:t>которые связаны с возможной причиной пожаров</w:t>
      </w:r>
      <w:r>
        <w:t>:</w:t>
      </w:r>
    </w:p>
    <w:p w:rsidR="00000000" w:rsidRDefault="00162C2D">
      <w:pPr>
        <w:numPr>
          <w:ilvl w:val="0"/>
          <w:numId w:val="14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использование неисправного или несертифицированного электрооборудования;</w:t>
      </w:r>
    </w:p>
    <w:p w:rsidR="00000000" w:rsidRDefault="00162C2D">
      <w:pPr>
        <w:numPr>
          <w:ilvl w:val="0"/>
          <w:numId w:val="14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нарушение правил противопожарного режима при пожароопасных работах;</w:t>
      </w:r>
    </w:p>
    <w:p w:rsidR="00000000" w:rsidRDefault="00162C2D">
      <w:pPr>
        <w:numPr>
          <w:ilvl w:val="0"/>
          <w:numId w:val="14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неосторожное обращение с огнем, в том числе при курении;</w:t>
      </w:r>
    </w:p>
    <w:p w:rsidR="00000000" w:rsidRDefault="00162C2D">
      <w:pPr>
        <w:numPr>
          <w:ilvl w:val="0"/>
          <w:numId w:val="14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нарушение пр</w:t>
      </w:r>
      <w:r>
        <w:rPr>
          <w:rStyle w:val="xx-small"/>
          <w:rFonts w:eastAsia="Times New Roman"/>
        </w:rPr>
        <w:t>авил эксплуатации систем отопления;</w:t>
      </w:r>
    </w:p>
    <w:p w:rsidR="00000000" w:rsidRDefault="00162C2D">
      <w:pPr>
        <w:numPr>
          <w:ilvl w:val="0"/>
          <w:numId w:val="14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захламление помещений сгораемыми материалами.</w:t>
      </w:r>
    </w:p>
    <w:p w:rsidR="00000000" w:rsidRDefault="00162C2D">
      <w:pPr>
        <w:pStyle w:val="a3"/>
        <w:divId w:val="1937447145"/>
      </w:pPr>
      <w:r>
        <w:t>Нарушения, которые связаны с безопасностью людей</w:t>
      </w:r>
      <w:r>
        <w:t>:</w:t>
      </w:r>
    </w:p>
    <w:p w:rsidR="00000000" w:rsidRDefault="00162C2D">
      <w:pPr>
        <w:numPr>
          <w:ilvl w:val="0"/>
          <w:numId w:val="15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ненадлежащее содержание путей эвакуации и эвакуационных выходов;</w:t>
      </w:r>
    </w:p>
    <w:p w:rsidR="00000000" w:rsidRDefault="00162C2D">
      <w:pPr>
        <w:numPr>
          <w:ilvl w:val="0"/>
          <w:numId w:val="15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неисправное состояние и ненадлежащее техническое обслуживан</w:t>
      </w:r>
      <w:r>
        <w:rPr>
          <w:rStyle w:val="xx-small"/>
          <w:rFonts w:eastAsia="Times New Roman"/>
        </w:rPr>
        <w:t>ие автоматических систем обнаружения пожара и оповещения людей;</w:t>
      </w:r>
    </w:p>
    <w:p w:rsidR="00000000" w:rsidRDefault="00162C2D">
      <w:pPr>
        <w:numPr>
          <w:ilvl w:val="0"/>
          <w:numId w:val="15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ограничение в период хозяйственной деятельности работоспособности систем противопожарной защиты.</w:t>
      </w:r>
    </w:p>
    <w:p w:rsidR="00000000" w:rsidRDefault="00162C2D">
      <w:pPr>
        <w:pStyle w:val="a3"/>
        <w:divId w:val="1937447145"/>
      </w:pPr>
      <w:r>
        <w:t>Нарушения, которые связаны с ограничением распространения пожара</w:t>
      </w:r>
      <w:r>
        <w:t>:</w:t>
      </w:r>
    </w:p>
    <w:p w:rsidR="00000000" w:rsidRDefault="00162C2D">
      <w:pPr>
        <w:numPr>
          <w:ilvl w:val="0"/>
          <w:numId w:val="16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выделение пожароопасных помещений преградами с ненадлежащим пределом огнестойкости;</w:t>
      </w:r>
    </w:p>
    <w:p w:rsidR="00000000" w:rsidRDefault="00162C2D">
      <w:pPr>
        <w:numPr>
          <w:ilvl w:val="0"/>
          <w:numId w:val="16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отсутствие противопожарных дверей в дверных проемах пожароопасных помещений;</w:t>
      </w:r>
    </w:p>
    <w:p w:rsidR="00000000" w:rsidRDefault="00162C2D">
      <w:pPr>
        <w:numPr>
          <w:ilvl w:val="0"/>
          <w:numId w:val="16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неисправность механизмов самозакрывания дверей в эвакуационных лестничных клетках и коридорах.</w:t>
      </w:r>
    </w:p>
    <w:p w:rsidR="00000000" w:rsidRDefault="00162C2D">
      <w:pPr>
        <w:pStyle w:val="a3"/>
        <w:divId w:val="1937447145"/>
      </w:pPr>
      <w:r>
        <w:t>Нарушения, которые связаны с необеспечением надлежащих условий тушения возможного пожара</w:t>
      </w:r>
      <w:r>
        <w:t>:</w:t>
      </w:r>
    </w:p>
    <w:p w:rsidR="00000000" w:rsidRDefault="00162C2D">
      <w:pPr>
        <w:numPr>
          <w:ilvl w:val="0"/>
          <w:numId w:val="17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недостаточное количество первичных средств пожаротушения – огнетушителей, пожарных рукавов и стволов в пожарных кранах;</w:t>
      </w:r>
    </w:p>
    <w:p w:rsidR="00000000" w:rsidRDefault="00162C2D">
      <w:pPr>
        <w:numPr>
          <w:ilvl w:val="0"/>
          <w:numId w:val="17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создание условий, которые препятствуют проезду</w:t>
      </w:r>
      <w:r>
        <w:rPr>
          <w:rStyle w:val="xx-small"/>
          <w:rFonts w:eastAsia="Times New Roman"/>
        </w:rPr>
        <w:t xml:space="preserve"> и подъезду пожарной техники к объекту защиты;</w:t>
      </w:r>
    </w:p>
    <w:p w:rsidR="00000000" w:rsidRDefault="00162C2D">
      <w:pPr>
        <w:numPr>
          <w:ilvl w:val="0"/>
          <w:numId w:val="17"/>
        </w:numPr>
        <w:spacing w:after="103"/>
        <w:ind w:left="686"/>
        <w:divId w:val="1937447145"/>
        <w:rPr>
          <w:rFonts w:eastAsia="Times New Roman"/>
        </w:rPr>
      </w:pPr>
      <w:r>
        <w:rPr>
          <w:rStyle w:val="xx-small"/>
          <w:rFonts w:eastAsia="Times New Roman"/>
        </w:rPr>
        <w:t>ненадлежащее содержание и обслуживание пожарных лестниц и ограждений кровли.</w:t>
      </w:r>
    </w:p>
    <w:p w:rsidR="00000000" w:rsidRDefault="00162C2D">
      <w:pPr>
        <w:pStyle w:val="a3"/>
        <w:divId w:val="1937447145"/>
      </w:pPr>
      <w:r>
        <w:t>Это указано в</w:t>
      </w:r>
      <w:r>
        <w:t xml:space="preserve"> </w:t>
      </w:r>
      <w:hyperlink r:id="rId51" w:anchor="/document/99/456092978/ZAP26RE3EE/" w:history="1">
        <w:r>
          <w:rPr>
            <w:rStyle w:val="a4"/>
          </w:rPr>
          <w:t>разделе I</w:t>
        </w:r>
      </w:hyperlink>
      <w:r>
        <w:t xml:space="preserve"> доклада МЧС России от 30 июля 20</w:t>
      </w:r>
      <w:r>
        <w:t>17 г</w:t>
      </w:r>
      <w:r>
        <w:t>.</w:t>
      </w:r>
    </w:p>
    <w:p w:rsidR="00000000" w:rsidRDefault="00162C2D">
      <w:pPr>
        <w:pStyle w:val="2"/>
        <w:divId w:val="1260724034"/>
        <w:rPr>
          <w:rFonts w:eastAsia="Times New Roman"/>
        </w:rPr>
      </w:pPr>
      <w:r>
        <w:rPr>
          <w:rFonts w:eastAsia="Times New Roman"/>
        </w:rPr>
        <w:t>Какие документы запросит МЧ</w:t>
      </w:r>
      <w:r>
        <w:rPr>
          <w:rFonts w:eastAsia="Times New Roman"/>
        </w:rPr>
        <w:t>С</w:t>
      </w:r>
    </w:p>
    <w:p w:rsidR="00000000" w:rsidRDefault="00162C2D">
      <w:pPr>
        <w:pStyle w:val="a3"/>
        <w:divId w:val="28455035"/>
      </w:pPr>
      <w:r>
        <w:t>Полный перечень документов, которые проверит пожарный инспектор, см.</w:t>
      </w:r>
      <w:r>
        <w:t xml:space="preserve"> </w:t>
      </w:r>
      <w:hyperlink r:id="rId52" w:anchor="/document/117/20405/" w:history="1">
        <w:r>
          <w:rPr>
            <w:rStyle w:val="a4"/>
          </w:rPr>
          <w:t>здесь</w:t>
        </w:r>
      </w:hyperlink>
      <w:r>
        <w:t>. В том числе инспектор может запросить</w:t>
      </w:r>
      <w:r>
        <w:t>: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r>
        <w:rPr>
          <w:rStyle w:val="xx-small"/>
          <w:rFonts w:eastAsia="Times New Roman"/>
        </w:rPr>
        <w:t>учредительные документы;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hyperlink r:id="rId53" w:anchor="/document/16/37559/dfas5gnp0g/" w:history="1">
        <w:r>
          <w:rPr>
            <w:rStyle w:val="a4"/>
            <w:rFonts w:eastAsia="Times New Roman"/>
          </w:rPr>
          <w:t>приказы</w:t>
        </w:r>
      </w:hyperlink>
      <w:r>
        <w:rPr>
          <w:rStyle w:val="xx-small"/>
          <w:rFonts w:eastAsia="Times New Roman"/>
        </w:rPr>
        <w:t xml:space="preserve"> о назначении лиц, ответственных за противопожарное состояние объекта защиты, и их должностные инструкции;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hyperlink r:id="rId54" w:anchor="/document/16/21223/" w:history="1">
        <w:r>
          <w:rPr>
            <w:rStyle w:val="a4"/>
            <w:rFonts w:eastAsia="Times New Roman"/>
          </w:rPr>
          <w:t>деклараци</w:t>
        </w:r>
        <w:r>
          <w:rPr>
            <w:rStyle w:val="a4"/>
            <w:rFonts w:eastAsia="Times New Roman"/>
          </w:rPr>
          <w:t>ю пожарной безопасности</w:t>
        </w:r>
      </w:hyperlink>
      <w:r>
        <w:rPr>
          <w:rStyle w:val="xx-small"/>
          <w:rFonts w:eastAsia="Times New Roman"/>
        </w:rPr>
        <w:t>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r>
        <w:rPr>
          <w:rStyle w:val="xx-small"/>
          <w:rFonts w:eastAsia="Times New Roman"/>
        </w:rPr>
        <w:t>техническую документацию по вопросам энергоснабжения, водоснабжения, установок систем предотвращения пожаров и противопожарной защиты;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r>
        <w:rPr>
          <w:rStyle w:val="xx-small"/>
          <w:rFonts w:eastAsia="Times New Roman"/>
        </w:rPr>
        <w:t>договоры на производство работ по монтажу, ремонту и обслуживанию систем предотвращения пожара и</w:t>
      </w:r>
      <w:r>
        <w:rPr>
          <w:rStyle w:val="xx-small"/>
          <w:rFonts w:eastAsia="Times New Roman"/>
        </w:rPr>
        <w:t xml:space="preserve"> противопожарной защиты;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r>
        <w:rPr>
          <w:rStyle w:val="xx-small"/>
          <w:rFonts w:eastAsia="Times New Roman"/>
        </w:rPr>
        <w:t>технологическую документацию, наличие и ведение которой регламентируется техническими регламентами, правилами противопожарного режима, иными НПА, которые содержат требования пожарной безопасности;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r>
        <w:rPr>
          <w:rStyle w:val="xx-small"/>
          <w:rFonts w:eastAsia="Times New Roman"/>
        </w:rPr>
        <w:t>договоры аренды, лизинга, иные гра</w:t>
      </w:r>
      <w:r>
        <w:rPr>
          <w:rStyle w:val="xx-small"/>
          <w:rFonts w:eastAsia="Times New Roman"/>
        </w:rPr>
        <w:t>жданско-правовые договоры, которые подтверждают право владения, пользования или распоряжения объектом защиты на законных основаниях;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r>
        <w:rPr>
          <w:rStyle w:val="xx-small"/>
          <w:rFonts w:eastAsia="Times New Roman"/>
        </w:rPr>
        <w:t>договоры на выполнение работ, которые подлежат лицензированию в области пожарной безопасности, для определения ответственны</w:t>
      </w:r>
      <w:r>
        <w:rPr>
          <w:rStyle w:val="xx-small"/>
          <w:rFonts w:eastAsia="Times New Roman"/>
        </w:rPr>
        <w:t>х за пожарную безопасность объекта;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r>
        <w:rPr>
          <w:rStyle w:val="xx-small"/>
          <w:rFonts w:eastAsia="Times New Roman"/>
        </w:rPr>
        <w:t>лицензию предприятия, которое выполняло на объекте защиты работы, подлежащие лицензированию в области пожарной безопасности;</w:t>
      </w:r>
    </w:p>
    <w:p w:rsidR="00000000" w:rsidRDefault="00162C2D">
      <w:pPr>
        <w:numPr>
          <w:ilvl w:val="0"/>
          <w:numId w:val="18"/>
        </w:numPr>
        <w:spacing w:after="103"/>
        <w:ind w:left="686"/>
        <w:divId w:val="28455035"/>
        <w:rPr>
          <w:rFonts w:eastAsia="Times New Roman"/>
        </w:rPr>
      </w:pPr>
      <w:r>
        <w:rPr>
          <w:rStyle w:val="xx-small"/>
          <w:rFonts w:eastAsia="Times New Roman"/>
        </w:rPr>
        <w:t>сертификаты соответствия или декларации соответствия на продукцию, которую выпускает или реализ</w:t>
      </w:r>
      <w:r>
        <w:rPr>
          <w:rStyle w:val="xx-small"/>
          <w:rFonts w:eastAsia="Times New Roman"/>
        </w:rPr>
        <w:t>ует предприятие.</w:t>
      </w:r>
    </w:p>
    <w:p w:rsidR="00000000" w:rsidRDefault="00162C2D">
      <w:pPr>
        <w:pStyle w:val="a3"/>
        <w:divId w:val="28455035"/>
      </w:pPr>
      <w:r>
        <w:t>Это следует из</w:t>
      </w:r>
      <w:r>
        <w:t xml:space="preserve"> </w:t>
      </w:r>
      <w:hyperlink r:id="rId55" w:anchor="/document/99/420385845/XA00M942ND/" w:history="1">
        <w:r>
          <w:rPr>
            <w:rStyle w:val="a4"/>
          </w:rPr>
          <w:t>пункта 64</w:t>
        </w:r>
      </w:hyperlink>
      <w:r>
        <w:t xml:space="preserve"> Административного регламента от 30 ноября 2016 г. № 644</w:t>
      </w:r>
      <w:r>
        <w:t>.</w:t>
      </w:r>
    </w:p>
    <w:p w:rsidR="00000000" w:rsidRDefault="00162C2D">
      <w:pPr>
        <w:pStyle w:val="2"/>
        <w:divId w:val="1260724034"/>
        <w:rPr>
          <w:rFonts w:eastAsia="Times New Roman"/>
        </w:rPr>
      </w:pPr>
      <w:r>
        <w:rPr>
          <w:rFonts w:eastAsia="Times New Roman"/>
        </w:rPr>
        <w:lastRenderedPageBreak/>
        <w:t>Какова процедура проверки МЧС пожарной безопасност</w:t>
      </w:r>
      <w:r>
        <w:rPr>
          <w:rFonts w:eastAsia="Times New Roman"/>
        </w:rPr>
        <w:t>и</w:t>
      </w:r>
    </w:p>
    <w:p w:rsidR="00000000" w:rsidRDefault="00162C2D">
      <w:pPr>
        <w:pStyle w:val="a3"/>
        <w:divId w:val="1404835854"/>
      </w:pPr>
      <w:r>
        <w:t xml:space="preserve">Пожарный надзор проводит исключительно выездные проверки </w:t>
      </w:r>
      <w:r>
        <w:t>(</w:t>
      </w:r>
      <w:hyperlink r:id="rId56" w:anchor="/document/99/420385845/XA00MGE2O9/" w:history="1">
        <w:r>
          <w:rPr>
            <w:rStyle w:val="a4"/>
          </w:rPr>
          <w:t>п. 55 Административного регламента от 30 ноября 2016 г. № 644</w:t>
        </w:r>
      </w:hyperlink>
      <w:r>
        <w:t>)</w:t>
      </w:r>
      <w:r>
        <w:t>.</w:t>
      </w:r>
    </w:p>
    <w:p w:rsidR="00000000" w:rsidRDefault="00162C2D">
      <w:pPr>
        <w:pStyle w:val="a3"/>
        <w:divId w:val="1404835854"/>
      </w:pPr>
      <w:r>
        <w:t>Пожарный надзор проводит плановые и внеплановые проверки п</w:t>
      </w:r>
      <w:r>
        <w:t>о распоряжению о проверке, которое издают по</w:t>
      </w:r>
      <w:r>
        <w:t xml:space="preserve"> </w:t>
      </w:r>
      <w:hyperlink r:id="rId57" w:anchor="/document/99/902156137/XA00LTK2M0/" w:history="1">
        <w:r>
          <w:rPr>
            <w:rStyle w:val="a4"/>
          </w:rPr>
          <w:t>форме</w:t>
        </w:r>
      </w:hyperlink>
      <w:r>
        <w:t>, утвержденной</w:t>
      </w:r>
      <w:r>
        <w:t xml:space="preserve"> </w:t>
      </w:r>
      <w:hyperlink r:id="rId58" w:anchor="/document/99/902156137/" w:history="1">
        <w:r>
          <w:rPr>
            <w:rStyle w:val="a4"/>
          </w:rPr>
          <w:t>приказом Минэкономразвития России от 30 апреля 200</w:t>
        </w:r>
        <w:r>
          <w:rPr>
            <w:rStyle w:val="a4"/>
          </w:rPr>
          <w:t>9 г. № 141</w:t>
        </w:r>
      </w:hyperlink>
      <w:r>
        <w:t>.</w:t>
      </w:r>
    </w:p>
    <w:p w:rsidR="00000000" w:rsidRDefault="00162C2D">
      <w:pPr>
        <w:pStyle w:val="a3"/>
        <w:divId w:val="1404835854"/>
      </w:pPr>
      <w:r>
        <w:t>Из распоряжения узнайте вид проверки – плановая, внеплановая, имя и должность инспектора, предмет проверки – что будут проверять, срок проверки и т. п</w:t>
      </w:r>
      <w:r>
        <w:t>.</w:t>
      </w:r>
    </w:p>
    <w:p w:rsidR="00000000" w:rsidRDefault="00162C2D">
      <w:pPr>
        <w:pStyle w:val="a3"/>
        <w:divId w:val="1404835854"/>
      </w:pPr>
      <w:r>
        <w:t>Копию распоряжения инспектор предъявит, когда приедет на предприятие, вместе со своим служен</w:t>
      </w:r>
      <w:r>
        <w:t>ным удостоверением</w:t>
      </w:r>
      <w:r>
        <w:t>.</w:t>
      </w:r>
    </w:p>
    <w:p w:rsidR="00000000" w:rsidRDefault="00162C2D">
      <w:pPr>
        <w:pStyle w:val="a3"/>
        <w:divId w:val="1404835854"/>
      </w:pPr>
      <w:r>
        <w:t>Внеплановые проверки пожарный надзор</w:t>
      </w:r>
      <w:r>
        <w:t xml:space="preserve"> </w:t>
      </w:r>
      <w:hyperlink r:id="rId59" w:anchor="/document/16/1740/iva3/" w:history="1">
        <w:r>
          <w:rPr>
            <w:rStyle w:val="a4"/>
          </w:rPr>
          <w:t>согласует с прокуратурой</w:t>
        </w:r>
      </w:hyperlink>
      <w:r>
        <w:t>. Внеплановые проверки по жалобе о нарушении правил пожарной безопасности проводят без согласования с прокурат</w:t>
      </w:r>
      <w:r>
        <w:t xml:space="preserve">урой, в нее направляют только уведомление в течение 24 часов после начала проверки </w:t>
      </w:r>
      <w:r>
        <w:t>(</w:t>
      </w:r>
      <w:hyperlink r:id="rId60" w:anchor="/document/99/420385845/XA00MD22NV/" w:history="1">
        <w:r>
          <w:rPr>
            <w:rStyle w:val="a4"/>
          </w:rPr>
          <w:t>п. 68 Административного регламента от 30 ноября 2016 г. № 644</w:t>
        </w:r>
      </w:hyperlink>
      <w:r>
        <w:t>)</w:t>
      </w:r>
      <w:r>
        <w:t>.</w:t>
      </w:r>
    </w:p>
    <w:p w:rsidR="00000000" w:rsidRDefault="00162C2D">
      <w:pPr>
        <w:pStyle w:val="a3"/>
        <w:divId w:val="1404835854"/>
      </w:pPr>
      <w:r>
        <w:t>О плановой проверке пожарный инс</w:t>
      </w:r>
      <w:r>
        <w:t xml:space="preserve">пектор предупредит не позднее чем за три рабочих дня </w:t>
      </w:r>
      <w:r>
        <w:t>(</w:t>
      </w:r>
      <w:hyperlink r:id="rId61" w:anchor="/document/99/420385845/XA00M982NF/" w:history="1">
        <w:r>
          <w:rPr>
            <w:rStyle w:val="a4"/>
          </w:rPr>
          <w:t>п. 59 Административного регламента от 30 ноября 2016 г. № 644</w:t>
        </w:r>
      </w:hyperlink>
      <w:r>
        <w:t>)</w:t>
      </w:r>
      <w:r>
        <w:t>.</w:t>
      </w:r>
    </w:p>
    <w:p w:rsidR="00000000" w:rsidRDefault="00162C2D">
      <w:pPr>
        <w:pStyle w:val="a3"/>
        <w:divId w:val="1404835854"/>
      </w:pPr>
      <w:r>
        <w:t>О внеплановой проверке пожарный инспектор предупредит не поздн</w:t>
      </w:r>
      <w:r>
        <w:t xml:space="preserve">ее чем за 24 часа до ее начала. Если внеплановую проверку проводят по жалобе, сообщению о реконструкции или в связи с ранее не проведенной проверкой, то инспектор не сообщит о проверке </w:t>
      </w:r>
      <w:r>
        <w:t>(</w:t>
      </w:r>
      <w:hyperlink r:id="rId62" w:anchor="/document/99/420385845/XA00M9I2NE/" w:history="1">
        <w:r>
          <w:rPr>
            <w:rStyle w:val="a4"/>
          </w:rPr>
          <w:t>п. 73 Административного регламента от 30 ноября 2016 г. № 644</w:t>
        </w:r>
      </w:hyperlink>
      <w:r>
        <w:t>,</w:t>
      </w:r>
      <w:r>
        <w:t xml:space="preserve"> </w:t>
      </w:r>
      <w:hyperlink r:id="rId63" w:anchor="/document/99/902135756/XA00M7K2N0/" w:history="1">
        <w:r>
          <w:rPr>
            <w:rStyle w:val="a4"/>
          </w:rPr>
          <w:t>ч. 16–17 ст. 10 Закона от 26 декабря 2008 г. № 294-ФЗ</w:t>
        </w:r>
      </w:hyperlink>
      <w:r>
        <w:t>)</w:t>
      </w:r>
      <w:r>
        <w:t>.</w:t>
      </w:r>
    </w:p>
    <w:p w:rsidR="00000000" w:rsidRDefault="00162C2D">
      <w:pPr>
        <w:pStyle w:val="a3"/>
        <w:divId w:val="1404835854"/>
      </w:pPr>
      <w:r>
        <w:t>Продолжительность проверки предприятий не должна превыш</w:t>
      </w:r>
      <w:r>
        <w:t>ать 20 рабочих дней. Для малых предприятий общий срок плановых выездных проверок всеми контролирующими органами не может превышать в год</w:t>
      </w:r>
      <w:r>
        <w:t>:</w:t>
      </w:r>
    </w:p>
    <w:p w:rsidR="00000000" w:rsidRDefault="00162C2D">
      <w:pPr>
        <w:numPr>
          <w:ilvl w:val="0"/>
          <w:numId w:val="19"/>
        </w:numPr>
        <w:spacing w:after="103"/>
        <w:ind w:left="686"/>
        <w:divId w:val="1404835854"/>
        <w:rPr>
          <w:rFonts w:eastAsia="Times New Roman"/>
        </w:rPr>
      </w:pPr>
      <w:r>
        <w:rPr>
          <w:rStyle w:val="xx-small"/>
          <w:rFonts w:eastAsia="Times New Roman"/>
        </w:rPr>
        <w:t>50 часов – для малого предприятия;</w:t>
      </w:r>
    </w:p>
    <w:p w:rsidR="00000000" w:rsidRDefault="00162C2D">
      <w:pPr>
        <w:numPr>
          <w:ilvl w:val="0"/>
          <w:numId w:val="19"/>
        </w:numPr>
        <w:spacing w:after="103"/>
        <w:ind w:left="686"/>
        <w:divId w:val="1404835854"/>
        <w:rPr>
          <w:rFonts w:eastAsia="Times New Roman"/>
        </w:rPr>
      </w:pPr>
      <w:r>
        <w:rPr>
          <w:rStyle w:val="xx-small"/>
          <w:rFonts w:eastAsia="Times New Roman"/>
        </w:rPr>
        <w:t>15 часов – для микропредприятия.</w:t>
      </w:r>
    </w:p>
    <w:p w:rsidR="00000000" w:rsidRDefault="00162C2D">
      <w:pPr>
        <w:pStyle w:val="a3"/>
        <w:divId w:val="1404835854"/>
      </w:pPr>
      <w:r>
        <w:t>По результату проверки инспектор составит акт, а е</w:t>
      </w:r>
      <w:r>
        <w:t>сли выявит нарушения, то еще предписание и постановление об административном наказании</w:t>
      </w:r>
      <w:r>
        <w:t>.</w:t>
      </w:r>
    </w:p>
    <w:p w:rsidR="00000000" w:rsidRDefault="00162C2D">
      <w:pPr>
        <w:pStyle w:val="a3"/>
        <w:divId w:val="1404835854"/>
      </w:pPr>
      <w:r>
        <w:t>Сроки предписания для устранения выявленных нарушений требований пожарной безопасности инспектор пожарного надзора установит с учетом</w:t>
      </w:r>
      <w:r>
        <w:t>:</w:t>
      </w:r>
    </w:p>
    <w:p w:rsidR="00000000" w:rsidRDefault="00162C2D">
      <w:pPr>
        <w:numPr>
          <w:ilvl w:val="0"/>
          <w:numId w:val="20"/>
        </w:numPr>
        <w:spacing w:after="103"/>
        <w:ind w:left="686"/>
        <w:divId w:val="1404835854"/>
        <w:rPr>
          <w:rFonts w:eastAsia="Times New Roman"/>
        </w:rPr>
      </w:pPr>
      <w:r>
        <w:rPr>
          <w:rStyle w:val="xx-small"/>
          <w:rFonts w:eastAsia="Times New Roman"/>
        </w:rPr>
        <w:t>характера нарушения;</w:t>
      </w:r>
    </w:p>
    <w:p w:rsidR="00000000" w:rsidRDefault="00162C2D">
      <w:pPr>
        <w:numPr>
          <w:ilvl w:val="0"/>
          <w:numId w:val="20"/>
        </w:numPr>
        <w:spacing w:after="103"/>
        <w:ind w:left="686"/>
        <w:divId w:val="1404835854"/>
        <w:rPr>
          <w:rFonts w:eastAsia="Times New Roman"/>
        </w:rPr>
      </w:pPr>
      <w:r>
        <w:rPr>
          <w:rStyle w:val="xx-small"/>
          <w:rFonts w:eastAsia="Times New Roman"/>
        </w:rPr>
        <w:t>имущественно</w:t>
      </w:r>
      <w:r>
        <w:rPr>
          <w:rStyle w:val="xx-small"/>
          <w:rFonts w:eastAsia="Times New Roman"/>
        </w:rPr>
        <w:t>го и финансового положения;</w:t>
      </w:r>
    </w:p>
    <w:p w:rsidR="00000000" w:rsidRDefault="00162C2D">
      <w:pPr>
        <w:numPr>
          <w:ilvl w:val="0"/>
          <w:numId w:val="20"/>
        </w:numPr>
        <w:spacing w:after="103"/>
        <w:ind w:left="686"/>
        <w:divId w:val="1404835854"/>
        <w:rPr>
          <w:rFonts w:eastAsia="Times New Roman"/>
        </w:rPr>
      </w:pPr>
      <w:r>
        <w:rPr>
          <w:rStyle w:val="xx-small"/>
          <w:rFonts w:eastAsia="Times New Roman"/>
        </w:rPr>
        <w:t>организационных и технических условий, которые влияют на устранение нарушений.</w:t>
      </w:r>
    </w:p>
    <w:p w:rsidR="00000000" w:rsidRDefault="00162C2D">
      <w:pPr>
        <w:pStyle w:val="a3"/>
        <w:divId w:val="1404835854"/>
      </w:pPr>
      <w:r>
        <w:lastRenderedPageBreak/>
        <w:t>Это указано в</w:t>
      </w:r>
      <w:r>
        <w:t xml:space="preserve"> </w:t>
      </w:r>
      <w:hyperlink r:id="rId64" w:anchor="/document/99/420385845/XA00MDS2N7/" w:history="1">
        <w:r>
          <w:rPr>
            <w:rStyle w:val="a4"/>
          </w:rPr>
          <w:t>пункте 91</w:t>
        </w:r>
      </w:hyperlink>
      <w:r>
        <w:t xml:space="preserve"> </w:t>
      </w:r>
      <w:r>
        <w:t>Административного регламента от 30 ноября 2016 г. № 644</w:t>
      </w:r>
      <w:r>
        <w:t>.</w:t>
      </w:r>
    </w:p>
    <w:p w:rsidR="00000000" w:rsidRDefault="00162C2D">
      <w:pPr>
        <w:pStyle w:val="2"/>
        <w:divId w:val="1260724034"/>
        <w:rPr>
          <w:rFonts w:eastAsia="Times New Roman"/>
        </w:rPr>
      </w:pPr>
      <w:r>
        <w:rPr>
          <w:rFonts w:eastAsia="Times New Roman"/>
        </w:rPr>
        <w:t>Что грозит организации и ее ответственным сотрудникам по итогам проверки МЧС по пожарной безопасност</w:t>
      </w:r>
      <w:r>
        <w:rPr>
          <w:rFonts w:eastAsia="Times New Roman"/>
        </w:rPr>
        <w:t>и</w:t>
      </w:r>
    </w:p>
    <w:p w:rsidR="00000000" w:rsidRDefault="00162C2D">
      <w:pPr>
        <w:pStyle w:val="a3"/>
        <w:divId w:val="2139293878"/>
      </w:pPr>
      <w:r>
        <w:t xml:space="preserve">Если по результатам проверки пожарной безопасности инспектор выявит нарушения, то на предприятие </w:t>
      </w:r>
      <w:r>
        <w:t>и ответственных за пожарную безопасность должностных лиц наложат штраф. В исключительных случаях деятельность предприятия могут приостановить до 90 суток</w:t>
      </w:r>
      <w:r>
        <w:t>.</w:t>
      </w:r>
    </w:p>
    <w:p w:rsidR="00000000" w:rsidRDefault="00162C2D">
      <w:pPr>
        <w:pStyle w:val="a3"/>
        <w:divId w:val="2139293878"/>
      </w:pPr>
      <w:r>
        <w:t>Такие правила следуют по смыслу</w:t>
      </w:r>
      <w:r>
        <w:t xml:space="preserve"> </w:t>
      </w:r>
      <w:hyperlink r:id="rId65" w:anchor="/document/99/901807667/XA00MJ42OH/" w:history="1">
        <w:r>
          <w:rPr>
            <w:rStyle w:val="a4"/>
          </w:rPr>
          <w:t>статьи 20.4</w:t>
        </w:r>
      </w:hyperlink>
      <w:r>
        <w:t xml:space="preserve"> Кодекса РФ об административных правонарушениях</w:t>
      </w:r>
      <w:r>
        <w:t>.</w:t>
      </w:r>
    </w:p>
    <w:p w:rsidR="00000000" w:rsidRDefault="00162C2D">
      <w:pPr>
        <w:pStyle w:val="a3"/>
        <w:divId w:val="2139293878"/>
      </w:pPr>
      <w:r>
        <w:t>Если нарушение правил пожарной безопасности повлекло вред здоровью или смерть работников, ответственным работникам грозит</w:t>
      </w:r>
      <w:r>
        <w:t xml:space="preserve"> </w:t>
      </w:r>
      <w:hyperlink r:id="rId66" w:anchor="/document/117/21015/" w:history="1">
        <w:r>
          <w:rPr>
            <w:rStyle w:val="a4"/>
          </w:rPr>
          <w:t>уголо</w:t>
        </w:r>
        <w:r>
          <w:rPr>
            <w:rStyle w:val="a4"/>
          </w:rPr>
          <w:t>вная ответственность</w:t>
        </w:r>
      </w:hyperlink>
      <w:r>
        <w:t>.</w:t>
      </w:r>
    </w:p>
    <w:p w:rsidR="00000000" w:rsidRDefault="00162C2D">
      <w:pPr>
        <w:pStyle w:val="a3"/>
        <w:divId w:val="2139293878"/>
      </w:pPr>
      <w:r>
        <w:t>Подробнее о размере штрафа и виде наказания см. в</w:t>
      </w:r>
      <w:r>
        <w:t xml:space="preserve"> </w:t>
      </w:r>
      <w:hyperlink r:id="rId67" w:anchor="/document/117/37898/" w:history="1">
        <w:r>
          <w:rPr>
            <w:rStyle w:val="a4"/>
          </w:rPr>
          <w:t>таблице</w:t>
        </w:r>
      </w:hyperlink>
      <w:r>
        <w:t>.</w:t>
      </w:r>
    </w:p>
    <w:p w:rsidR="00000000" w:rsidRDefault="00162C2D">
      <w:pPr>
        <w:pStyle w:val="2"/>
        <w:divId w:val="1260724034"/>
        <w:rPr>
          <w:rFonts w:eastAsia="Times New Roman"/>
        </w:rPr>
      </w:pPr>
      <w:r>
        <w:rPr>
          <w:rFonts w:eastAsia="Times New Roman"/>
        </w:rPr>
        <w:t>Как обжаловать результаты проверки МЧС по пожарной безопасности: пошаговый алгорит</w:t>
      </w:r>
      <w:r>
        <w:rPr>
          <w:rFonts w:eastAsia="Times New Roman"/>
        </w:rPr>
        <w:t>м</w:t>
      </w:r>
    </w:p>
    <w:p w:rsidR="00000000" w:rsidRDefault="00162C2D">
      <w:pPr>
        <w:pStyle w:val="a3"/>
        <w:divId w:val="1076705198"/>
      </w:pPr>
      <w:r>
        <w:t>Обжаловать результаты проверк</w:t>
      </w:r>
      <w:r>
        <w:t>и пожарного надзора можно в административном и судебном порядке</w:t>
      </w:r>
      <w:r>
        <w:t>.</w:t>
      </w:r>
    </w:p>
    <w:p w:rsidR="00000000" w:rsidRDefault="00162C2D">
      <w:pPr>
        <w:pStyle w:val="a3"/>
        <w:divId w:val="1076705198"/>
      </w:pPr>
      <w:r>
        <w:rPr>
          <w:b/>
          <w:bCs/>
        </w:rPr>
        <w:t>Как обжаловать результаты проверки в административном порядк</w:t>
      </w:r>
      <w:r>
        <w:rPr>
          <w:b/>
          <w:bCs/>
        </w:rPr>
        <w:t>е</w:t>
      </w:r>
    </w:p>
    <w:p w:rsidR="00000000" w:rsidRDefault="00162C2D">
      <w:pPr>
        <w:pStyle w:val="a3"/>
        <w:divId w:val="1076705198"/>
      </w:pPr>
      <w:r>
        <w:t xml:space="preserve">Чтобы обжаловать результаты проверки, обратитесь к должностному лицу, которое выдало распоряжение о проверке, либо руководителю </w:t>
      </w:r>
      <w:hyperlink r:id="rId68" w:tgtFrame="_blank" w:history="1">
        <w:r>
          <w:rPr>
            <w:rStyle w:val="a4"/>
          </w:rPr>
          <w:t>вышестоящего органа</w:t>
        </w:r>
      </w:hyperlink>
      <w:r>
        <w:t xml:space="preserve"> государственного пожарного надзора</w:t>
      </w:r>
      <w:r>
        <w:t>.</w:t>
      </w:r>
    </w:p>
    <w:p w:rsidR="00000000" w:rsidRDefault="00162C2D">
      <w:pPr>
        <w:divId w:val="80690148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если одновременно обратиться в вышестоящий орган пожарного надзора и в суд, то жалобу рассмотрит только суд (ч. 2 ст. 30</w:t>
      </w:r>
      <w:r>
        <w:rPr>
          <w:rStyle w:val="xx-small"/>
          <w:rFonts w:eastAsia="Times New Roman"/>
        </w:rPr>
        <w:t>.1 КоАП РФ).</w:t>
      </w:r>
    </w:p>
    <w:p w:rsidR="00000000" w:rsidRDefault="00162C2D">
      <w:pPr>
        <w:pStyle w:val="a3"/>
        <w:divId w:val="1076705198"/>
      </w:pPr>
      <w:r>
        <w:t xml:space="preserve">Жалобу составьте в произвольной форме. Укажите в ней действия пожарного инспектора, с которыми не согласны, и приложите к ней подтверждающие документы. Направьте жалобу в течение 15 дней после принятия инспектором действия, которое обжалуете </w:t>
      </w:r>
      <w:r>
        <w:t>(</w:t>
      </w:r>
      <w:hyperlink r:id="rId69" w:anchor="/document/99/420385845/XA00M8C2N7/" w:history="1">
        <w:r>
          <w:rPr>
            <w:rStyle w:val="a4"/>
          </w:rPr>
          <w:t>п. 128 Административного регламента от 30 ноября 2016 г. № 644</w:t>
        </w:r>
      </w:hyperlink>
      <w:r>
        <w:t>)</w:t>
      </w:r>
      <w:r>
        <w:t>.</w:t>
      </w:r>
    </w:p>
    <w:p w:rsidR="00000000" w:rsidRDefault="00162C2D">
      <w:pPr>
        <w:pStyle w:val="a3"/>
        <w:divId w:val="1076705198"/>
      </w:pPr>
      <w:r>
        <w:t>Жалобу рассмотрят в течение 15 рабочих дней со дня ее регистрации. Действия пожарного инспектора признают правомерн</w:t>
      </w:r>
      <w:r>
        <w:t>ыми или неправомерными, а жалобу удовлетворят полностью или частично либо откажут в удовлетворении с указанием причин</w:t>
      </w:r>
      <w:r>
        <w:t>.</w:t>
      </w:r>
    </w:p>
    <w:p w:rsidR="00000000" w:rsidRDefault="00162C2D">
      <w:pPr>
        <w:pStyle w:val="a3"/>
        <w:divId w:val="1076705198"/>
      </w:pPr>
      <w:r>
        <w:t>Это определено в</w:t>
      </w:r>
      <w:r>
        <w:t xml:space="preserve"> </w:t>
      </w:r>
      <w:hyperlink r:id="rId70" w:anchor="/document/99/420385845/XA00MAC2MR/" w:history="1">
        <w:r>
          <w:rPr>
            <w:rStyle w:val="a4"/>
          </w:rPr>
          <w:t>пунктах 135–136</w:t>
        </w:r>
      </w:hyperlink>
      <w:r>
        <w:t xml:space="preserve"> Административного регламента</w:t>
      </w:r>
      <w:r>
        <w:t xml:space="preserve"> от 30 ноября 2016 г. № 644</w:t>
      </w:r>
      <w:r>
        <w:t>.</w:t>
      </w:r>
    </w:p>
    <w:p w:rsidR="00000000" w:rsidRDefault="00162C2D">
      <w:pPr>
        <w:pStyle w:val="a3"/>
        <w:divId w:val="1076705198"/>
      </w:pPr>
      <w:r>
        <w:rPr>
          <w:b/>
          <w:bCs/>
        </w:rPr>
        <w:t>Как обжаловать результаты проверки в судебном порядк</w:t>
      </w:r>
      <w:r>
        <w:rPr>
          <w:b/>
          <w:bCs/>
        </w:rPr>
        <w:t>е</w:t>
      </w:r>
    </w:p>
    <w:p w:rsidR="00000000" w:rsidRDefault="00162C2D">
      <w:pPr>
        <w:pStyle w:val="a3"/>
        <w:divId w:val="1076705198"/>
      </w:pPr>
      <w:r>
        <w:lastRenderedPageBreak/>
        <w:t>Предписание пожарного инспектора и постановление об административном наказании оспаривайте в суде отдельно</w:t>
      </w:r>
      <w:r>
        <w:t>.</w:t>
      </w:r>
    </w:p>
    <w:p w:rsidR="00000000" w:rsidRDefault="00162C2D">
      <w:pPr>
        <w:pStyle w:val="a3"/>
        <w:divId w:val="1076705198"/>
      </w:pPr>
      <w:r>
        <w:t xml:space="preserve">Представлять интересы организации в суде вправе адвокат или лицо </w:t>
      </w:r>
      <w:r>
        <w:t xml:space="preserve">с высшим юридическим образованием. В суде он предъявляет документ об образовании </w:t>
      </w:r>
      <w:r>
        <w:t>(</w:t>
      </w:r>
      <w:hyperlink r:id="rId71" w:anchor="/document/99/420258009/XA00MA42MV/" w:history="1">
        <w:r>
          <w:rPr>
            <w:rStyle w:val="a4"/>
          </w:rPr>
          <w:t>ст. 55 Кодекса административного судопроизводства РФ</w:t>
        </w:r>
      </w:hyperlink>
      <w:r>
        <w:t>)</w:t>
      </w:r>
      <w:r>
        <w:t>.</w:t>
      </w:r>
    </w:p>
    <w:p w:rsidR="00000000" w:rsidRDefault="00162C2D">
      <w:pPr>
        <w:pStyle w:val="a3"/>
        <w:divId w:val="1076705198"/>
      </w:pPr>
      <w:r>
        <w:t>Предписание – это решение должностного лица</w:t>
      </w:r>
      <w:r>
        <w:t xml:space="preserve"> органа государственной власти. Такие решения оспаривают в судах общей юрисдикции </w:t>
      </w:r>
      <w:r>
        <w:t>(</w:t>
      </w:r>
      <w:hyperlink r:id="rId72" w:anchor="/document/99/420258009/XA00M2O2MP/" w:history="1">
        <w:r>
          <w:rPr>
            <w:rStyle w:val="a4"/>
          </w:rPr>
          <w:t>подп. 2 ч. п. 2 ст. 1 Кодекса административного судопроизводства РФ</w:t>
        </w:r>
      </w:hyperlink>
      <w:r>
        <w:t>). Заявление об оспаривании пр</w:t>
      </w:r>
      <w:r>
        <w:t>едписания подайте в районный суд по местонахождению пожарного надзора</w:t>
      </w:r>
      <w:r>
        <w:t>.</w:t>
      </w:r>
    </w:p>
    <w:p w:rsidR="00000000" w:rsidRDefault="00162C2D">
      <w:pPr>
        <w:pStyle w:val="a3"/>
        <w:divId w:val="1076705198"/>
      </w:pPr>
      <w:r>
        <w:t>Постановление – это документ, который инспектор выносит по итогам рассмотрения дела об административном правонарушении. Жалобу на постановление подайте в районный суд по месту рассмотре</w:t>
      </w:r>
      <w:r>
        <w:t xml:space="preserve">ния дела </w:t>
      </w:r>
      <w:r>
        <w:t>(</w:t>
      </w:r>
      <w:hyperlink r:id="rId73" w:anchor="/document/99/901807667/XA00MA42NI/" w:history="1">
        <w:r>
          <w:rPr>
            <w:rStyle w:val="a4"/>
          </w:rPr>
          <w:t>п. 3 ч. 1 ст. 30.1 КоАП РФ</w:t>
        </w:r>
      </w:hyperlink>
      <w:r>
        <w:t>). Дело рассматривают по месту совершения административного правонарушения – по местонахождению предприятия</w:t>
      </w:r>
      <w:r>
        <w:t>.</w:t>
      </w:r>
    </w:p>
    <w:p w:rsidR="00000000" w:rsidRDefault="00162C2D">
      <w:pPr>
        <w:pStyle w:val="a3"/>
        <w:divId w:val="1076705198"/>
      </w:pPr>
      <w:r>
        <w:t xml:space="preserve">В исковом заявлении об оспаривании </w:t>
      </w:r>
      <w:r>
        <w:t>предписания или постановления, укажите, что инспектор грубо нарушил правила организации и проведения проверки. Перечень грубых нарушений проверки указан в</w:t>
      </w:r>
      <w:r>
        <w:t> </w:t>
      </w:r>
      <w:hyperlink r:id="rId74" w:anchor="/document/99/902135756/XA00MCC2NQ/" w:history="1">
        <w:r>
          <w:rPr>
            <w:rStyle w:val="a4"/>
          </w:rPr>
          <w:t>части 2</w:t>
        </w:r>
      </w:hyperlink>
      <w:r>
        <w:t xml:space="preserve"> статьи 20 Закона </w:t>
      </w:r>
      <w:r>
        <w:t>от 26 декабря 2008 г. № 294-ФЗ</w:t>
      </w:r>
      <w:r>
        <w:t>.</w:t>
      </w:r>
    </w:p>
    <w:p w:rsidR="00000000" w:rsidRDefault="00162C2D">
      <w:pPr>
        <w:pStyle w:val="a3"/>
        <w:divId w:val="1076705198"/>
      </w:pPr>
      <w:r>
        <w:t>Основания для отмены результатов проверки, проведенной с нарушениями Закона от 26 декабря 2008 г. № 294-ФЗ, см.</w:t>
      </w:r>
      <w:r>
        <w:t> </w:t>
      </w:r>
      <w:hyperlink r:id="rId75" w:anchor="/document/117/26485/" w:history="1">
        <w:r>
          <w:rPr>
            <w:rStyle w:val="a4"/>
          </w:rPr>
          <w:t>здесь</w:t>
        </w:r>
      </w:hyperlink>
      <w:r>
        <w:t>.</w:t>
      </w:r>
    </w:p>
    <w:p w:rsidR="00000000" w:rsidRDefault="00162C2D">
      <w:pPr>
        <w:pStyle w:val="a3"/>
        <w:divId w:val="1076705198"/>
      </w:pPr>
      <w:r>
        <w:t>Если суд отменит результаты проверки, то та</w:t>
      </w:r>
      <w:r>
        <w:t>кже он отменит предписание и постановление</w:t>
      </w:r>
      <w:r>
        <w:t>.</w:t>
      </w:r>
    </w:p>
    <w:p w:rsidR="00000000" w:rsidRDefault="00162C2D">
      <w:pPr>
        <w:divId w:val="497963634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 исковом заявлении попросите суд приостановить срок исполнения предписания.</w:t>
      </w:r>
    </w:p>
    <w:p w:rsidR="00000000" w:rsidRDefault="00162C2D">
      <w:pPr>
        <w:pStyle w:val="a3"/>
        <w:divId w:val="297033181"/>
      </w:pPr>
      <w:r>
        <w:t>Сам факт оспаривания предписания в суде не приостановит срок его исполнения. Если суд удовлетворит просьбу, он вынесет соотве</w:t>
      </w:r>
      <w:r>
        <w:t>тствующее определение</w:t>
      </w:r>
      <w:r>
        <w:t>.</w:t>
      </w:r>
    </w:p>
    <w:p w:rsidR="00000000" w:rsidRDefault="00162C2D">
      <w:pPr>
        <w:pStyle w:val="a3"/>
        <w:divId w:val="1076705198"/>
      </w:pPr>
      <w:r>
        <w:t>Дополнительные основания для отмены постановления</w:t>
      </w:r>
      <w:r>
        <w:t>:</w:t>
      </w:r>
    </w:p>
    <w:p w:rsidR="00000000" w:rsidRDefault="00162C2D">
      <w:pPr>
        <w:numPr>
          <w:ilvl w:val="0"/>
          <w:numId w:val="21"/>
        </w:numPr>
        <w:spacing w:after="103"/>
        <w:ind w:left="686"/>
        <w:divId w:val="1076705198"/>
        <w:rPr>
          <w:rFonts w:eastAsia="Times New Roman"/>
        </w:rPr>
      </w:pPr>
      <w:r>
        <w:rPr>
          <w:rStyle w:val="xx-small"/>
          <w:rFonts w:eastAsia="Times New Roman"/>
        </w:rPr>
        <w:t>Инспектор пожарного надзора неправильно составил протокол. Протокол, а также объяснения и сведения из протокола – это основные доказательства по делам об административных правонаруше</w:t>
      </w:r>
      <w:r>
        <w:rPr>
          <w:rStyle w:val="xx-small"/>
          <w:rFonts w:eastAsia="Times New Roman"/>
        </w:rPr>
        <w:t xml:space="preserve">ниях </w:t>
      </w:r>
      <w:r>
        <w:rPr>
          <w:rStyle w:val="xx-small"/>
          <w:rFonts w:eastAsia="Times New Roman"/>
        </w:rPr>
        <w:t>(</w:t>
      </w:r>
      <w:hyperlink r:id="rId76" w:anchor="/document/99/901807667/XA00RQK2P4/" w:history="1">
        <w:r>
          <w:rPr>
            <w:rStyle w:val="a4"/>
            <w:rFonts w:eastAsia="Times New Roman"/>
          </w:rPr>
          <w:t>ч. 2 ст. 26.2</w:t>
        </w:r>
      </w:hyperlink>
      <w:r>
        <w:rPr>
          <w:rStyle w:val="xx-small"/>
          <w:rFonts w:eastAsia="Times New Roman"/>
        </w:rPr>
        <w:t>,</w:t>
      </w:r>
      <w:r>
        <w:rPr>
          <w:rStyle w:val="xx-small"/>
          <w:rFonts w:eastAsia="Times New Roman"/>
        </w:rPr>
        <w:t> </w:t>
      </w:r>
      <w:hyperlink r:id="rId77" w:anchor="/document/99/901807667/XA00MII2O9/" w:history="1">
        <w:r>
          <w:rPr>
            <w:rStyle w:val="a4"/>
            <w:rFonts w:eastAsia="Times New Roman"/>
          </w:rPr>
          <w:t>ч. 2 ст. 28.2 КоАП РФ</w:t>
        </w:r>
      </w:hyperlink>
      <w:r>
        <w:rPr>
          <w:rStyle w:val="xx-small"/>
          <w:rFonts w:eastAsia="Times New Roman"/>
        </w:rPr>
        <w:t>). Если инспектор нарушил процедуру составления протокола, он не будет надлежащим доказательством.</w:t>
      </w:r>
    </w:p>
    <w:p w:rsidR="00000000" w:rsidRDefault="00162C2D">
      <w:pPr>
        <w:numPr>
          <w:ilvl w:val="0"/>
          <w:numId w:val="21"/>
        </w:numPr>
        <w:spacing w:after="103"/>
        <w:ind w:left="686"/>
        <w:divId w:val="1076705198"/>
        <w:rPr>
          <w:rFonts w:eastAsia="Times New Roman"/>
        </w:rPr>
      </w:pPr>
      <w:r>
        <w:rPr>
          <w:rStyle w:val="xx-small"/>
          <w:rFonts w:eastAsia="Times New Roman"/>
        </w:rPr>
        <w:t xml:space="preserve">Инспектор нарушил срок давности – один год с момента нарушения правил пожарной безопасности </w:t>
      </w:r>
      <w:r>
        <w:rPr>
          <w:rStyle w:val="xx-small"/>
          <w:rFonts w:eastAsia="Times New Roman"/>
        </w:rPr>
        <w:t>(</w:t>
      </w:r>
      <w:hyperlink r:id="rId78" w:anchor="/document/99/901807667/XA00M9M2NG/" w:history="1">
        <w:r>
          <w:rPr>
            <w:rStyle w:val="a4"/>
            <w:rFonts w:eastAsia="Times New Roman"/>
          </w:rPr>
          <w:t>ч. 1 ст. 4.5 КоАП РФ</w:t>
        </w:r>
      </w:hyperlink>
      <w:r>
        <w:rPr>
          <w:rStyle w:val="xx-small"/>
          <w:rFonts w:eastAsia="Times New Roman"/>
        </w:rPr>
        <w:t>). Исключение – длящиеся нарушения, при которых сроки давности исчисляют с момента их выявления инспектором.</w:t>
      </w:r>
    </w:p>
    <w:p w:rsidR="00000000" w:rsidRDefault="00162C2D">
      <w:pPr>
        <w:numPr>
          <w:ilvl w:val="0"/>
          <w:numId w:val="21"/>
        </w:numPr>
        <w:spacing w:after="103"/>
        <w:ind w:left="686"/>
        <w:divId w:val="1076705198"/>
        <w:rPr>
          <w:rFonts w:eastAsia="Times New Roman"/>
        </w:rPr>
      </w:pPr>
      <w:r>
        <w:rPr>
          <w:rStyle w:val="xx-small"/>
          <w:rFonts w:eastAsia="Times New Roman"/>
        </w:rPr>
        <w:t>Инспектор не доказал факт вины или нарушение требований пожарной безопасности. Инспектор обязан выяснить виновность</w:t>
      </w:r>
      <w:r>
        <w:rPr>
          <w:rStyle w:val="xx-small"/>
          <w:rFonts w:eastAsia="Times New Roman"/>
        </w:rPr>
        <w:t xml:space="preserve"> нарушителя </w:t>
      </w:r>
      <w:r>
        <w:rPr>
          <w:rStyle w:val="xx-small"/>
          <w:rFonts w:eastAsia="Times New Roman"/>
        </w:rPr>
        <w:t>(</w:t>
      </w:r>
      <w:hyperlink r:id="rId79" w:anchor="/document/99/901807667/XA00MG42NO/" w:history="1">
        <w:r>
          <w:rPr>
            <w:rStyle w:val="a4"/>
            <w:rFonts w:eastAsia="Times New Roman"/>
          </w:rPr>
          <w:t>ст. 26.1 КоАП РФ</w:t>
        </w:r>
      </w:hyperlink>
      <w:r>
        <w:rPr>
          <w:rStyle w:val="xx-small"/>
          <w:rFonts w:eastAsia="Times New Roman"/>
        </w:rPr>
        <w:t xml:space="preserve">). Лицо признают виновным, если он мог соблюсти обязательные правила, но не принял необходимых мер </w:t>
      </w:r>
      <w:r>
        <w:rPr>
          <w:rStyle w:val="xx-small"/>
          <w:rFonts w:eastAsia="Times New Roman"/>
        </w:rPr>
        <w:t>(</w:t>
      </w:r>
      <w:hyperlink r:id="rId80" w:anchor="/document/99/901807667/XA00M902MS/" w:history="1">
        <w:r>
          <w:rPr>
            <w:rStyle w:val="a4"/>
            <w:rFonts w:eastAsia="Times New Roman"/>
          </w:rPr>
          <w:t>ч. 2 ст. 2.1 КоАП РФ</w:t>
        </w:r>
      </w:hyperlink>
      <w:r>
        <w:rPr>
          <w:rStyle w:val="xx-small"/>
          <w:rFonts w:eastAsia="Times New Roman"/>
        </w:rPr>
        <w:t xml:space="preserve">). Инспектор </w:t>
      </w:r>
      <w:r>
        <w:rPr>
          <w:rStyle w:val="xx-small"/>
          <w:rFonts w:eastAsia="Times New Roman"/>
        </w:rPr>
        <w:lastRenderedPageBreak/>
        <w:t>обязан доказать вину. Если у инспектора нет доказательств, то суд отменит постановление.</w:t>
      </w:r>
    </w:p>
    <w:p w:rsidR="00000000" w:rsidRDefault="00162C2D">
      <w:pPr>
        <w:numPr>
          <w:ilvl w:val="0"/>
          <w:numId w:val="21"/>
        </w:numPr>
        <w:spacing w:after="103"/>
        <w:ind w:left="686"/>
        <w:divId w:val="1076705198"/>
        <w:rPr>
          <w:rFonts w:eastAsia="Times New Roman"/>
        </w:rPr>
      </w:pPr>
      <w:r>
        <w:rPr>
          <w:rStyle w:val="xx-small"/>
          <w:rFonts w:eastAsia="Times New Roman"/>
        </w:rPr>
        <w:t>Пожарный инспектор не известил лицо, которое он наказывает, о времени и месте рассмотрения дела об администра</w:t>
      </w:r>
      <w:r>
        <w:rPr>
          <w:rStyle w:val="xx-small"/>
          <w:rFonts w:eastAsia="Times New Roman"/>
        </w:rPr>
        <w:t>тивном правонарушении. Эта обязанность установлена</w:t>
      </w:r>
      <w:r>
        <w:rPr>
          <w:rStyle w:val="xx-small"/>
          <w:rFonts w:eastAsia="Times New Roman"/>
        </w:rPr>
        <w:t> </w:t>
      </w:r>
      <w:hyperlink r:id="rId81" w:anchor="/document/99/901807667/XA00MF82O3/" w:history="1">
        <w:r>
          <w:rPr>
            <w:rStyle w:val="a4"/>
            <w:rFonts w:eastAsia="Times New Roman"/>
          </w:rPr>
          <w:t>пунктом 2</w:t>
        </w:r>
      </w:hyperlink>
      <w:r>
        <w:rPr>
          <w:rStyle w:val="xx-small"/>
          <w:rFonts w:eastAsia="Times New Roman"/>
        </w:rPr>
        <w:t> части 1 статьи 29.4 Кодекса РФ об административных правонарушениях.</w:t>
      </w:r>
    </w:p>
    <w:p w:rsidR="00000000" w:rsidRDefault="00162C2D">
      <w:pPr>
        <w:numPr>
          <w:ilvl w:val="0"/>
          <w:numId w:val="21"/>
        </w:numPr>
        <w:spacing w:after="103"/>
        <w:ind w:left="686"/>
        <w:divId w:val="1076705198"/>
        <w:rPr>
          <w:rFonts w:eastAsia="Times New Roman"/>
        </w:rPr>
      </w:pPr>
      <w:r>
        <w:rPr>
          <w:rStyle w:val="xx-small"/>
          <w:rFonts w:eastAsia="Times New Roman"/>
        </w:rPr>
        <w:t>К ответственности привлекли не то должностное лицо.</w:t>
      </w:r>
      <w:r>
        <w:rPr>
          <w:rStyle w:val="xx-small"/>
          <w:rFonts w:eastAsia="Times New Roman"/>
        </w:rPr>
        <w:t xml:space="preserve"> Например, если наказали специалиста по охране труда, но он не является ответственным по пожарной безопасности, то укажите это в исковом заявлении </w:t>
      </w:r>
      <w:r>
        <w:rPr>
          <w:rStyle w:val="xx-small"/>
          <w:rFonts w:eastAsia="Times New Roman"/>
        </w:rPr>
        <w:t>(</w:t>
      </w:r>
      <w:hyperlink r:id="rId82" w:anchor="/document/99/901807667/XA00ROO2OQ/" w:history="1">
        <w:r>
          <w:rPr>
            <w:rStyle w:val="a4"/>
            <w:rFonts w:eastAsia="Times New Roman"/>
          </w:rPr>
          <w:t>п. 2 ч. 1 ст. 24.5 КоАП РФ</w:t>
        </w:r>
      </w:hyperlink>
      <w:r>
        <w:rPr>
          <w:rStyle w:val="xx-small"/>
          <w:rFonts w:eastAsia="Times New Roman"/>
        </w:rPr>
        <w:t>).</w:t>
      </w:r>
    </w:p>
    <w:p w:rsidR="00000000" w:rsidRDefault="00162C2D">
      <w:pPr>
        <w:numPr>
          <w:ilvl w:val="0"/>
          <w:numId w:val="21"/>
        </w:numPr>
        <w:spacing w:after="103"/>
        <w:ind w:left="686"/>
        <w:divId w:val="1076705198"/>
        <w:rPr>
          <w:rFonts w:eastAsia="Times New Roman"/>
        </w:rPr>
      </w:pPr>
      <w:r>
        <w:rPr>
          <w:rStyle w:val="xx-small"/>
          <w:rFonts w:eastAsia="Times New Roman"/>
        </w:rPr>
        <w:t>Инс</w:t>
      </w:r>
      <w:r>
        <w:rPr>
          <w:rStyle w:val="xx-small"/>
          <w:rFonts w:eastAsia="Times New Roman"/>
        </w:rPr>
        <w:t>пектор квалифицировал нарушение неправильно.</w:t>
      </w:r>
    </w:p>
    <w:p w:rsidR="00000000" w:rsidRDefault="00162C2D">
      <w:pPr>
        <w:numPr>
          <w:ilvl w:val="0"/>
          <w:numId w:val="21"/>
        </w:numPr>
        <w:spacing w:after="103"/>
        <w:ind w:left="686"/>
        <w:divId w:val="1076705198"/>
        <w:rPr>
          <w:rFonts w:eastAsia="Times New Roman"/>
        </w:rPr>
      </w:pPr>
      <w:r>
        <w:rPr>
          <w:rStyle w:val="xx-small"/>
          <w:rFonts w:eastAsia="Times New Roman"/>
        </w:rPr>
        <w:t xml:space="preserve">Малозначительность нарушения. Малозначительное правонарушение – то, которое не представляет существенного нарушения общественных правоотношений </w:t>
      </w:r>
      <w:r>
        <w:rPr>
          <w:rStyle w:val="xx-small"/>
          <w:rFonts w:eastAsia="Times New Roman"/>
        </w:rPr>
        <w:t>(</w:t>
      </w:r>
      <w:hyperlink r:id="rId83" w:anchor="/document/99/901807667/XA00M2M2MA/" w:history="1">
        <w:r>
          <w:rPr>
            <w:rStyle w:val="a4"/>
            <w:rFonts w:eastAsia="Times New Roman"/>
          </w:rPr>
          <w:t>ст. 2.9 КоАП РФ</w:t>
        </w:r>
      </w:hyperlink>
      <w:r>
        <w:rPr>
          <w:rStyle w:val="xx-small"/>
          <w:rFonts w:eastAsia="Times New Roman"/>
        </w:rPr>
        <w:t>).</w:t>
      </w:r>
    </w:p>
    <w:p w:rsidR="00000000" w:rsidRDefault="00162C2D">
      <w:pPr>
        <w:pStyle w:val="a3"/>
        <w:divId w:val="1076705198"/>
      </w:pPr>
      <w:r>
        <w:t xml:space="preserve">Если нет оснований, чтобы оспорить постановление, включите в исковое заявление просьбу о снижении размера штрафа до минимального уровня </w:t>
      </w:r>
      <w:r>
        <w:t>(</w:t>
      </w:r>
      <w:hyperlink r:id="rId84" w:anchor="/document/99/901807667/XA00S2Q2PQ/" w:history="1">
        <w:r>
          <w:rPr>
            <w:rStyle w:val="a4"/>
          </w:rPr>
          <w:t>п. 2 ч. 1 ст. 3</w:t>
        </w:r>
        <w:r>
          <w:rPr>
            <w:rStyle w:val="a4"/>
          </w:rPr>
          <w:t>0.7 КоАП РФ</w:t>
        </w:r>
      </w:hyperlink>
      <w:r>
        <w:t>)</w:t>
      </w:r>
      <w:r>
        <w:t>.</w:t>
      </w:r>
    </w:p>
    <w:p w:rsidR="00162C2D" w:rsidRDefault="00162C2D">
      <w:pPr>
        <w:divId w:val="59101494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16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7F8"/>
    <w:multiLevelType w:val="multilevel"/>
    <w:tmpl w:val="1972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34FAC"/>
    <w:multiLevelType w:val="multilevel"/>
    <w:tmpl w:val="A4E0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D30C2"/>
    <w:multiLevelType w:val="multilevel"/>
    <w:tmpl w:val="76AE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F7D09"/>
    <w:multiLevelType w:val="multilevel"/>
    <w:tmpl w:val="30D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218A6"/>
    <w:multiLevelType w:val="multilevel"/>
    <w:tmpl w:val="BC94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67ABF"/>
    <w:multiLevelType w:val="multilevel"/>
    <w:tmpl w:val="9A76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2354C"/>
    <w:multiLevelType w:val="multilevel"/>
    <w:tmpl w:val="C060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941A6"/>
    <w:multiLevelType w:val="multilevel"/>
    <w:tmpl w:val="6BC2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15D3C"/>
    <w:multiLevelType w:val="multilevel"/>
    <w:tmpl w:val="18B8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B1128"/>
    <w:multiLevelType w:val="multilevel"/>
    <w:tmpl w:val="CD5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E7CA3"/>
    <w:multiLevelType w:val="multilevel"/>
    <w:tmpl w:val="B59A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A59D6"/>
    <w:multiLevelType w:val="multilevel"/>
    <w:tmpl w:val="4CA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365C8"/>
    <w:multiLevelType w:val="multilevel"/>
    <w:tmpl w:val="06E4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7A2944"/>
    <w:multiLevelType w:val="multilevel"/>
    <w:tmpl w:val="8DA8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3D3EC7"/>
    <w:multiLevelType w:val="multilevel"/>
    <w:tmpl w:val="113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B3DE7"/>
    <w:multiLevelType w:val="multilevel"/>
    <w:tmpl w:val="F74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396DC5"/>
    <w:multiLevelType w:val="multilevel"/>
    <w:tmpl w:val="C0AE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678F5"/>
    <w:multiLevelType w:val="multilevel"/>
    <w:tmpl w:val="6810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071FB"/>
    <w:multiLevelType w:val="multilevel"/>
    <w:tmpl w:val="E72E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94068E"/>
    <w:multiLevelType w:val="multilevel"/>
    <w:tmpl w:val="2BA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416B9F"/>
    <w:multiLevelType w:val="multilevel"/>
    <w:tmpl w:val="EF3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2"/>
  </w:num>
  <w:num w:numId="5">
    <w:abstractNumId w:val="9"/>
  </w:num>
  <w:num w:numId="6">
    <w:abstractNumId w:val="15"/>
  </w:num>
  <w:num w:numId="7">
    <w:abstractNumId w:val="10"/>
  </w:num>
  <w:num w:numId="8">
    <w:abstractNumId w:val="20"/>
  </w:num>
  <w:num w:numId="9">
    <w:abstractNumId w:val="12"/>
  </w:num>
  <w:num w:numId="10">
    <w:abstractNumId w:val="5"/>
  </w:num>
  <w:num w:numId="11">
    <w:abstractNumId w:val="0"/>
  </w:num>
  <w:num w:numId="12">
    <w:abstractNumId w:val="16"/>
  </w:num>
  <w:num w:numId="13">
    <w:abstractNumId w:val="4"/>
  </w:num>
  <w:num w:numId="14">
    <w:abstractNumId w:val="18"/>
  </w:num>
  <w:num w:numId="15">
    <w:abstractNumId w:val="3"/>
  </w:num>
  <w:num w:numId="16">
    <w:abstractNumId w:val="17"/>
  </w:num>
  <w:num w:numId="17">
    <w:abstractNumId w:val="8"/>
  </w:num>
  <w:num w:numId="18">
    <w:abstractNumId w:val="1"/>
  </w:num>
  <w:num w:numId="19">
    <w:abstractNumId w:val="7"/>
  </w:num>
  <w:num w:numId="20">
    <w:abstractNumId w:val="1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368CA"/>
    <w:rsid w:val="00162C2D"/>
    <w:rsid w:val="00D3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494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24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03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271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345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806129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16686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5980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6463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2215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004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99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4957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://www.mchs.gov.ru/ministry/territoria" TargetMode="External"/><Relationship Id="rId76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3402</Words>
  <Characters>19395</Characters>
  <Application>Microsoft Office Word</Application>
  <DocSecurity>0</DocSecurity>
  <Lines>161</Lines>
  <Paragraphs>45</Paragraphs>
  <ScaleCrop>false</ScaleCrop>
  <Company/>
  <LinksUpToDate>false</LinksUpToDate>
  <CharactersWithSpaces>22752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2018-07-03T05:57:00Z</dcterms:created>
  <dcterms:modified xsi:type="dcterms:W3CDTF">2018-07-03T05:57:00Z</dcterms:modified>
</cp:coreProperties>
</file>