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4125">
      <w:pPr>
        <w:pStyle w:val="printredaction-line"/>
        <w:divId w:val="1930850718"/>
      </w:pPr>
      <w:r>
        <w:t>Редакция от 1 янв 2018</w:t>
      </w:r>
    </w:p>
    <w:p w:rsidR="00000000" w:rsidRDefault="00BA4125">
      <w:pPr>
        <w:pStyle w:val="2"/>
        <w:divId w:val="1930850718"/>
        <w:rPr>
          <w:rFonts w:eastAsia="Times New Roman"/>
        </w:rPr>
      </w:pPr>
      <w:r>
        <w:rPr>
          <w:rFonts w:eastAsia="Times New Roman"/>
        </w:rPr>
        <w:t>Кто и как проверит предприятия по чек-листам: риск-ориентированный подход при проверках</w:t>
      </w:r>
    </w:p>
    <w:p w:rsidR="00000000" w:rsidRDefault="00BA4125">
      <w:pPr>
        <w:pStyle w:val="a3"/>
        <w:divId w:val="1930850718"/>
      </w:pPr>
      <w:r>
        <w:rPr>
          <w:b/>
          <w:bCs/>
        </w:rPr>
        <w:t>А. Любимов</w:t>
      </w:r>
    </w:p>
    <w:p w:rsidR="00000000" w:rsidRDefault="00BA4125">
      <w:pPr>
        <w:pStyle w:val="a3"/>
        <w:divId w:val="1825973393"/>
      </w:pPr>
      <w:r>
        <w:t>Теперь большинство проверок будут планировать и проводить по новым правилам – по чек-листам с учетом риск-ориентированного подхода. Каждое ведомство разработало критерии, по которым компании и предпринимателей поделили на группы риска и классы опасности. Ч</w:t>
      </w:r>
      <w:r>
        <w:t>ем больше риск – тем чаще будут проверки</w:t>
      </w:r>
      <w:r>
        <w:t>.</w:t>
      </w:r>
    </w:p>
    <w:p w:rsidR="00000000" w:rsidRDefault="00BA4125">
      <w:pPr>
        <w:pStyle w:val="2"/>
        <w:divId w:val="1825973393"/>
        <w:rPr>
          <w:rFonts w:eastAsia="Times New Roman"/>
        </w:rPr>
      </w:pPr>
      <w:r>
        <w:rPr>
          <w:rFonts w:eastAsia="Times New Roman"/>
        </w:rPr>
        <w:t>Что такое риск-ориентированный подхо</w:t>
      </w:r>
      <w:r>
        <w:rPr>
          <w:rFonts w:eastAsia="Times New Roman"/>
        </w:rPr>
        <w:t>д</w:t>
      </w:r>
    </w:p>
    <w:p w:rsidR="00000000" w:rsidRDefault="00BA4125">
      <w:pPr>
        <w:pStyle w:val="a3"/>
        <w:divId w:val="588201811"/>
      </w:pPr>
      <w:r>
        <w:t>Каждую компанию и предпринимателя отнесли к одной из категорий риска или классу опасности. Чем выше категория – тем чаще будут проверки</w:t>
      </w:r>
      <w:r>
        <w:t>.</w:t>
      </w:r>
    </w:p>
    <w:p w:rsidR="00000000" w:rsidRDefault="00BA4125">
      <w:pPr>
        <w:pStyle w:val="a3"/>
        <w:divId w:val="588201811"/>
      </w:pPr>
      <w:r>
        <w:t>Чтобы отнести компанию и предпринимател</w:t>
      </w:r>
      <w:r>
        <w:t>я к одной из категорий риска, учли два параметра. Первый –</w:t>
      </w:r>
      <w:r>
        <w:t xml:space="preserve"> </w:t>
      </w:r>
      <w:r>
        <w:t>тяжесть негативных последствий, если компания нарушит требования закон</w:t>
      </w:r>
      <w:r>
        <w:t>а</w:t>
      </w:r>
      <w:r>
        <w:t>. Второй – вероятность, что компания допустит нарушение</w:t>
      </w:r>
      <w:r>
        <w:t>.</w:t>
      </w:r>
      <w:r>
        <w:t xml:space="preserve"> Если вместо категории риска определяют класс опасности, учитывают тол</w:t>
      </w:r>
      <w:r>
        <w:t>ько первый критерий</w:t>
      </w:r>
      <w:r>
        <w:t>.</w:t>
      </w:r>
    </w:p>
    <w:p w:rsidR="00000000" w:rsidRDefault="00BA4125">
      <w:pPr>
        <w:pStyle w:val="a3"/>
        <w:divId w:val="588201811"/>
      </w:pPr>
      <w:r>
        <w:t>Это указано в пунктах</w:t>
      </w:r>
      <w:r>
        <w:t xml:space="preserve"> </w:t>
      </w:r>
      <w:hyperlink r:id="rId5" w:anchor="/document/99/420372694/ZAP28403FM/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6" w:anchor="/document/99/420372694/ZAP28743FN/" w:history="1">
        <w:r>
          <w:rPr>
            <w:rStyle w:val="a4"/>
          </w:rPr>
          <w:t>7</w:t>
        </w:r>
      </w:hyperlink>
      <w:r>
        <w:t xml:space="preserve"> Правил отнесения деятельности юридических лиц и индивиду</w:t>
      </w:r>
      <w:r>
        <w:t>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утвержденных</w:t>
      </w:r>
      <w:r>
        <w:t xml:space="preserve"> </w:t>
      </w:r>
      <w:hyperlink r:id="rId7" w:anchor="/document/99/420372694/" w:history="1">
        <w:r>
          <w:rPr>
            <w:rStyle w:val="a4"/>
          </w:rPr>
          <w:t>постановлением Правитель</w:t>
        </w:r>
        <w:r>
          <w:rPr>
            <w:rStyle w:val="a4"/>
          </w:rPr>
          <w:t>ства РФ от 17 августа 2016 г. № 806</w:t>
        </w:r>
      </w:hyperlink>
      <w:r>
        <w:t xml:space="preserve"> (далее – Правила от 17 августа 2016 г. № 806)</w:t>
      </w:r>
      <w:r>
        <w:t>.</w:t>
      </w:r>
    </w:p>
    <w:p w:rsidR="00000000" w:rsidRDefault="00BA4125">
      <w:pPr>
        <w:pStyle w:val="a3"/>
        <w:divId w:val="588201811"/>
      </w:pPr>
      <w:r>
        <w:t>Как оценивают параметры, на основе которых определяют категорию риска или класс опасности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380"/>
        <w:gridCol w:w="5309"/>
      </w:tblGrid>
      <w:tr w:rsidR="00000000">
        <w:trPr>
          <w:divId w:val="14279950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  <w:b/>
                <w:bCs/>
              </w:rPr>
              <w:t>1. Как оценивают тяжесть потенциальных негативных последствий</w:t>
            </w:r>
            <w:r>
              <w:rPr>
                <w:rStyle w:val="xx-small"/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  <w:b/>
                <w:bCs/>
              </w:rPr>
              <w:t>2. Как оценива</w:t>
            </w:r>
            <w:r>
              <w:rPr>
                <w:rStyle w:val="xx-small"/>
                <w:rFonts w:eastAsia="Times New Roman"/>
                <w:b/>
                <w:bCs/>
              </w:rPr>
              <w:t>ют вероятность потенциальных негативных последствий</w:t>
            </w:r>
          </w:p>
        </w:tc>
      </w:tr>
      <w:tr w:rsidR="00000000">
        <w:trPr>
          <w:divId w:val="14279950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r>
              <w:t>Анализируют подобные случаи и учитывают:</w:t>
            </w:r>
          </w:p>
          <w:p w:rsidR="00000000" w:rsidRDefault="00BA4125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насколько тяжелыми могут быть последствия нарушения;</w:t>
            </w:r>
          </w:p>
          <w:p w:rsidR="00000000" w:rsidRDefault="00BA4125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как часто возникают негативные последствия;</w:t>
            </w:r>
          </w:p>
          <w:p w:rsidR="00000000" w:rsidRDefault="00BA4125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насколько сильно распространяются;</w:t>
            </w:r>
          </w:p>
          <w:p w:rsidR="00000000" w:rsidRDefault="00BA4125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как трудно преодолеть негативные последствия</w:t>
            </w:r>
          </w:p>
          <w:p w:rsidR="00000000" w:rsidRDefault="00BA4125">
            <w:pPr>
              <w:pStyle w:val="a3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 xml:space="preserve">Анализируют результаты предыдущих проверок компании или предпринимателя и назначенные наказания </w:t>
            </w:r>
          </w:p>
        </w:tc>
      </w:tr>
    </w:tbl>
    <w:p w:rsidR="00000000" w:rsidRDefault="00BA4125">
      <w:pPr>
        <w:pStyle w:val="a3"/>
        <w:divId w:val="588201811"/>
      </w:pPr>
      <w:r>
        <w:lastRenderedPageBreak/>
        <w:t>Это следует из пунктов</w:t>
      </w:r>
      <w:r>
        <w:t xml:space="preserve"> </w:t>
      </w:r>
      <w:hyperlink r:id="rId8" w:anchor="/document/99/420372694/ZAP25UC3HP/" w:history="1">
        <w:r>
          <w:rPr>
            <w:rStyle w:val="a4"/>
          </w:rPr>
          <w:t>8</w:t>
        </w:r>
      </w:hyperlink>
      <w:r>
        <w:t xml:space="preserve"> и</w:t>
      </w:r>
      <w:r>
        <w:t xml:space="preserve"> </w:t>
      </w:r>
      <w:hyperlink r:id="rId9" w:anchor="/document/99/420372694/ZAP26IG3E4/" w:tooltip="9. При оценке вероятности несоблюдения юридическими лицами и индивидуальными предпринимателями обязательных требований анализируется имеющаяся в распоряжении органов, уполномоченных..." w:history="1">
        <w:r>
          <w:rPr>
            <w:rStyle w:val="a4"/>
          </w:rPr>
          <w:t>9</w:t>
        </w:r>
      </w:hyperlink>
      <w:r>
        <w:t xml:space="preserve"> Правил от 17 августа 2016 г. № 806</w:t>
      </w:r>
      <w:r>
        <w:t>.</w:t>
      </w:r>
    </w:p>
    <w:p w:rsidR="00000000" w:rsidRDefault="00BA4125">
      <w:pPr>
        <w:pStyle w:val="2"/>
        <w:divId w:val="1825973393"/>
        <w:rPr>
          <w:rFonts w:eastAsia="Times New Roman"/>
        </w:rPr>
      </w:pPr>
      <w:r>
        <w:rPr>
          <w:rFonts w:eastAsia="Times New Roman"/>
        </w:rPr>
        <w:t>Какие есть группы риска и классы опасност</w:t>
      </w:r>
      <w:r>
        <w:rPr>
          <w:rFonts w:eastAsia="Times New Roman"/>
        </w:rPr>
        <w:t>и</w:t>
      </w:r>
    </w:p>
    <w:p w:rsidR="00000000" w:rsidRDefault="00BA4125">
      <w:pPr>
        <w:pStyle w:val="a3"/>
        <w:divId w:val="1276214433"/>
      </w:pPr>
      <w:r>
        <w:t>Для каждого вида надзора закон предусматривает категории риска либо классы опасности. Их может быть от трех до шести. Точное количество установят в положении о соответствующ</w:t>
      </w:r>
      <w:r>
        <w:t>ем виде надзора (п.</w:t>
      </w:r>
      <w:r>
        <w:t xml:space="preserve"> </w:t>
      </w:r>
      <w:hyperlink r:id="rId10" w:anchor="/document/99/420372694/ZAP2BLK3JS/" w:tooltip="2. Для отдельного вида государственного контроля (надзора) применяются категории риска либо классы опасности..." w:history="1">
        <w:r>
          <w:rPr>
            <w:rStyle w:val="a4"/>
          </w:rPr>
          <w:t>2</w:t>
        </w:r>
      </w:hyperlink>
      <w:r>
        <w:t>,</w:t>
      </w:r>
      <w:r>
        <w:t xml:space="preserve"> </w:t>
      </w:r>
      <w:hyperlink r:id="rId11" w:anchor="/document/99/420372694/ZAP27SC3HH/" w:tooltip="3. Перечень категорий риска или классов опасности, применяемый при осуществлении отдельного вида государственного контроля (надзора), включает от 3 до 6 категорий риска или от 3 до..." w:history="1">
        <w:r>
          <w:rPr>
            <w:rStyle w:val="a4"/>
          </w:rPr>
          <w:t>3</w:t>
        </w:r>
      </w:hyperlink>
      <w:r>
        <w:t xml:space="preserve"> Правил от 17 августа 2016 г. </w:t>
      </w:r>
      <w:r>
        <w:t>№ 806). Например, для пожарного надзора установили пять категорий риска – нет категории с чрезвычайно высоким риском</w:t>
      </w:r>
      <w:r>
        <w:t>.</w:t>
      </w:r>
    </w:p>
    <w:p w:rsidR="00000000" w:rsidRDefault="00BA4125">
      <w:pPr>
        <w:pStyle w:val="a3"/>
        <w:divId w:val="1276214433"/>
      </w:pPr>
      <w:r>
        <w:t>Все категории риска и классы опасности</w:t>
      </w:r>
      <w:r>
        <w:t>: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241"/>
        <w:gridCol w:w="1651"/>
        <w:gridCol w:w="5797"/>
      </w:tblGrid>
      <w:tr w:rsidR="00000000">
        <w:trPr>
          <w:divId w:val="82701584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Категории риск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Классы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Особенности проверок</w:t>
            </w:r>
          </w:p>
        </w:tc>
      </w:tr>
      <w:tr w:rsidR="00000000">
        <w:trPr>
          <w:divId w:val="827015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Чрезвычайно высокий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1-й 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Плановую проверку проводят один раз в период, предусмотренный положением о соответствующем виде надзора</w:t>
            </w:r>
          </w:p>
        </w:tc>
      </w:tr>
      <w:tr w:rsidR="00000000">
        <w:trPr>
          <w:divId w:val="827015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Высокий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2-й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4125">
            <w:pPr>
              <w:rPr>
                <w:rFonts w:eastAsia="Times New Roman"/>
              </w:rPr>
            </w:pPr>
          </w:p>
        </w:tc>
      </w:tr>
      <w:tr w:rsidR="00000000">
        <w:trPr>
          <w:divId w:val="827015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Значительный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3-й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4125">
            <w:pPr>
              <w:rPr>
                <w:rFonts w:eastAsia="Times New Roman"/>
              </w:rPr>
            </w:pPr>
          </w:p>
        </w:tc>
      </w:tr>
      <w:tr w:rsidR="00000000">
        <w:trPr>
          <w:divId w:val="827015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Средний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4-й 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Плановую проверку проводят не чаще одного раза в период, предусмотренный положением о соответствующем виде надзора</w:t>
            </w:r>
          </w:p>
        </w:tc>
      </w:tr>
      <w:tr w:rsidR="00000000">
        <w:trPr>
          <w:divId w:val="827015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Умеренный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5-й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A4125">
            <w:pPr>
              <w:rPr>
                <w:rFonts w:eastAsia="Times New Roman"/>
              </w:rPr>
            </w:pPr>
          </w:p>
        </w:tc>
      </w:tr>
      <w:tr w:rsidR="00000000">
        <w:trPr>
          <w:divId w:val="827015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Низкий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6-й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Плановые проверки не проводят</w:t>
            </w:r>
          </w:p>
        </w:tc>
      </w:tr>
    </w:tbl>
    <w:p w:rsidR="00000000" w:rsidRDefault="00BA4125">
      <w:pPr>
        <w:pStyle w:val="a3"/>
        <w:divId w:val="1276214433"/>
      </w:pPr>
      <w:r>
        <w:t>Для каждой категории риска или класса опасности положение о соответствующем надзоре предусматривает периодичность проверок и другие условия</w:t>
      </w:r>
      <w:r>
        <w:t>.</w:t>
      </w:r>
    </w:p>
    <w:p w:rsidR="00000000" w:rsidRDefault="00BA4125">
      <w:pPr>
        <w:divId w:val="1449855519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Пожарная инспекция проверяет компании со следующей периодичностью: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329"/>
        <w:gridCol w:w="3671"/>
      </w:tblGrid>
      <w:tr w:rsidR="00000000">
        <w:trPr>
          <w:divId w:val="119677150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Категори</w:t>
            </w:r>
            <w:r>
              <w:rPr>
                <w:rStyle w:val="xx-small"/>
                <w:rFonts w:eastAsia="Times New Roman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Периодичность</w:t>
            </w:r>
          </w:p>
        </w:tc>
      </w:tr>
      <w:tr w:rsidR="00000000">
        <w:trPr>
          <w:divId w:val="11967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Высокий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Один раз в 3 года</w:t>
            </w:r>
          </w:p>
        </w:tc>
      </w:tr>
      <w:tr w:rsidR="00000000">
        <w:trPr>
          <w:divId w:val="11967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Значительный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Один раз в 4 года</w:t>
            </w:r>
          </w:p>
        </w:tc>
      </w:tr>
      <w:tr w:rsidR="00000000">
        <w:trPr>
          <w:divId w:val="11967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Средний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Не чаще чем один раз в 7 лет</w:t>
            </w:r>
          </w:p>
        </w:tc>
      </w:tr>
      <w:tr w:rsidR="00000000">
        <w:trPr>
          <w:divId w:val="11967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Умеренный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Не чаще чем один раз в 10 лет</w:t>
            </w:r>
          </w:p>
        </w:tc>
      </w:tr>
      <w:tr w:rsidR="00000000">
        <w:trPr>
          <w:divId w:val="119677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Низкий рис</w:t>
            </w:r>
            <w:r>
              <w:rPr>
                <w:rStyle w:val="xx-small"/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Плановые проверки не проводят</w:t>
            </w:r>
          </w:p>
        </w:tc>
      </w:tr>
    </w:tbl>
    <w:p w:rsidR="00000000" w:rsidRDefault="00BA4125">
      <w:pPr>
        <w:pStyle w:val="a3"/>
        <w:divId w:val="935291048"/>
      </w:pPr>
      <w:r>
        <w:t>Компанию включат в план проверки на следующий год, если истекло указанное количество лет с последней плановой проверки или даты, когда объект ввели в эксплуатацию. Такие правила устанавливает</w:t>
      </w:r>
      <w:r>
        <w:t xml:space="preserve"> </w:t>
      </w:r>
      <w:hyperlink r:id="rId12" w:anchor="/document/99/902341612/ZAP2IP43OP/" w:tooltip="21. Проведение плановых проверок объектов защиты в зависимости от присвоенной категории риска осуществляется со следующей периодичностью:.." w:history="1">
        <w:r>
          <w:rPr>
            <w:rStyle w:val="a4"/>
          </w:rPr>
          <w:t>пункт 21</w:t>
        </w:r>
      </w:hyperlink>
      <w:r>
        <w:t xml:space="preserve"> Положения о федеральном государственном пожарном надзоре, </w:t>
      </w:r>
      <w:r>
        <w:lastRenderedPageBreak/>
        <w:t>утвержденного</w:t>
      </w:r>
      <w:r>
        <w:t xml:space="preserve"> </w:t>
      </w:r>
      <w:hyperlink r:id="rId13" w:anchor="/document/99/902341612/" w:history="1">
        <w:r>
          <w:rPr>
            <w:rStyle w:val="a4"/>
          </w:rPr>
          <w:t>постановлением Правительства РФ от 12 апреля 2012 г. № 290</w:t>
        </w:r>
      </w:hyperlink>
      <w:r>
        <w:t>.</w:t>
      </w:r>
    </w:p>
    <w:p w:rsidR="00000000" w:rsidRDefault="00BA4125">
      <w:pPr>
        <w:pStyle w:val="a3"/>
        <w:divId w:val="935291048"/>
      </w:pPr>
      <w:r>
        <w:t>Периодичность некоторых плановых проверок</w:t>
      </w:r>
      <w:r>
        <w:t xml:space="preserve"> </w:t>
      </w:r>
      <w:hyperlink r:id="rId14" w:anchor="/document/99/902186651/" w:history="1">
        <w:r>
          <w:rPr>
            <w:rStyle w:val="a4"/>
          </w:rPr>
          <w:t>установило Правительство РФ</w:t>
        </w:r>
      </w:hyperlink>
      <w:r>
        <w:t xml:space="preserve">. В этих случаях категория риска и класс опасности не имеют значения </w:t>
      </w:r>
      <w:r>
        <w:t>(</w:t>
      </w:r>
      <w:hyperlink r:id="rId15" w:anchor="/document/99/420372694/ZAP2DG83JG/" w:tooltip="15. Плановые проверки, периодичность проведения которых определена Правительством Российской Федерации в соответствии с частью 9 статьи 9 Федерального закона &quot;О защите прав юридических..." w:history="1">
        <w:r>
          <w:rPr>
            <w:rStyle w:val="a4"/>
          </w:rPr>
          <w:t>п. 15 Правил от 17 августа 2016 г. № 806</w:t>
        </w:r>
      </w:hyperlink>
      <w:r>
        <w:t>)</w:t>
      </w:r>
      <w:r>
        <w:t>.</w:t>
      </w:r>
    </w:p>
    <w:p w:rsidR="00000000" w:rsidRDefault="00BA4125">
      <w:pPr>
        <w:pStyle w:val="a3"/>
        <w:divId w:val="1276214433"/>
      </w:pPr>
      <w:r>
        <w:rPr>
          <w:b/>
          <w:bCs/>
        </w:rPr>
        <w:t>Как узнать, к какой категории риска или к какому классу опасности отнесли компани</w:t>
      </w:r>
      <w:r>
        <w:rPr>
          <w:b/>
          <w:bCs/>
        </w:rPr>
        <w:t>ю</w:t>
      </w:r>
      <w:r>
        <w:rPr>
          <w:rStyle w:val="btn"/>
          <w:vanish/>
        </w:rPr>
        <w:t>1</w:t>
      </w:r>
    </w:p>
    <w:p w:rsidR="00000000" w:rsidRDefault="00BA4125">
      <w:pPr>
        <w:pStyle w:val="a3"/>
        <w:divId w:val="1276214433"/>
      </w:pPr>
      <w:r>
        <w:t>По каждому виду проверок госорганы разработал</w:t>
      </w:r>
      <w:r>
        <w:t>и критерии, по которым компаниям будут присваивать категории риска или классы опасности</w:t>
      </w:r>
      <w:r>
        <w:t>.</w:t>
      </w:r>
    </w:p>
    <w:p w:rsidR="00000000" w:rsidRDefault="00BA4125">
      <w:pPr>
        <w:divId w:val="32779636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Для ряда надзорных органов критерии уже утвердили: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2964"/>
        <w:gridCol w:w="6725"/>
      </w:tblGrid>
      <w:tr w:rsidR="00000000">
        <w:trPr>
          <w:divId w:val="111459631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Вид проверки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Нормативный акт </w:t>
            </w:r>
          </w:p>
        </w:tc>
      </w:tr>
      <w:tr w:rsidR="00000000">
        <w:trPr>
          <w:divId w:val="1114596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Пожарный надзо</w:t>
            </w:r>
            <w:r>
              <w:rPr>
                <w:rStyle w:val="xx-small"/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Положение о федеральном государственном пожарном надзоре, утвержденное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16" w:anchor="/document/99/902341612/" w:history="1">
              <w:r>
                <w:rPr>
                  <w:rStyle w:val="a4"/>
                  <w:rFonts w:eastAsia="Times New Roman"/>
                </w:rPr>
                <w:t>постановлением Правительства РФ от 12 апреля 2012 г. № 290</w:t>
              </w:r>
            </w:hyperlink>
            <w:r>
              <w:rPr>
                <w:rStyle w:val="xx-small"/>
                <w:rFonts w:eastAsia="Times New Roman"/>
              </w:rPr>
              <w:t>, с Критериями отнесения объектов защиты к определенной катего</w:t>
            </w:r>
            <w:r>
              <w:rPr>
                <w:rStyle w:val="xx-small"/>
                <w:rFonts w:eastAsia="Times New Roman"/>
              </w:rPr>
              <w:t>рии риска</w:t>
            </w:r>
          </w:p>
        </w:tc>
      </w:tr>
      <w:tr w:rsidR="00000000">
        <w:trPr>
          <w:divId w:val="1114596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Надзор в области гражданской обороны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Изменения, утвержденные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17" w:anchor="/document/99/436752532/" w:history="1">
              <w:r>
                <w:rPr>
                  <w:rStyle w:val="a4"/>
                  <w:rFonts w:eastAsia="Times New Roman"/>
                </w:rPr>
                <w:t>постановлением Правительства РФ от 22 июля 2017 г. № 864</w:t>
              </w:r>
            </w:hyperlink>
            <w:r>
              <w:rPr>
                <w:rStyle w:val="xx-small"/>
                <w:rFonts w:eastAsia="Times New Roman"/>
              </w:rPr>
              <w:t>, с Критериями отнесения деятельности юридических лиц и ин</w:t>
            </w:r>
            <w:r>
              <w:rPr>
                <w:rStyle w:val="xx-small"/>
                <w:rFonts w:eastAsia="Times New Roman"/>
              </w:rPr>
              <w:t>дивидуальных предпринимателей к определенной категории риска</w:t>
            </w:r>
          </w:p>
        </w:tc>
      </w:tr>
      <w:tr w:rsidR="00000000">
        <w:trPr>
          <w:divId w:val="1114596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Надзор за соблюдением трудового законодательства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Положение о федеральном государственном надзоре за соблюдением трудового законодательства и иных нормативных правовых актов, содержащих норм</w:t>
            </w:r>
            <w:r>
              <w:rPr>
                <w:rStyle w:val="xx-small"/>
                <w:rFonts w:eastAsia="Times New Roman"/>
              </w:rPr>
              <w:t>ы трудового права, утвержденное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18" w:anchor="/document/99/902367573/" w:history="1">
              <w:r>
                <w:rPr>
                  <w:rStyle w:val="a4"/>
                  <w:rFonts w:eastAsia="Times New Roman"/>
                </w:rPr>
                <w:t>постановлением Правительства РФ от 1 сентября 2012 г. № 875</w:t>
              </w:r>
            </w:hyperlink>
            <w:r>
              <w:rPr>
                <w:rStyle w:val="xx-small"/>
                <w:rFonts w:eastAsia="Times New Roman"/>
              </w:rPr>
              <w:t xml:space="preserve">, с Критериями отнесения деятельности юридических лиц и индивидуальных предпринимателей, являющихся </w:t>
            </w:r>
            <w:r>
              <w:rPr>
                <w:rStyle w:val="xx-small"/>
                <w:rFonts w:eastAsia="Times New Roman"/>
              </w:rPr>
              <w:t>работодателями, к определенной категории риска</w:t>
            </w:r>
          </w:p>
        </w:tc>
      </w:tr>
      <w:tr w:rsidR="00000000">
        <w:trPr>
          <w:divId w:val="1114596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Экологический надзо</w:t>
            </w:r>
            <w:r>
              <w:rPr>
                <w:rStyle w:val="xx-small"/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Изменения, утвержденные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19" w:anchor="/document/99/436753413/" w:history="1">
              <w:r>
                <w:rPr>
                  <w:rStyle w:val="a4"/>
                  <w:rFonts w:eastAsia="Times New Roman"/>
                </w:rPr>
                <w:t>постановлением Правительства РФ от 27 июля 2017 г. № 886</w:t>
              </w:r>
            </w:hyperlink>
            <w:r>
              <w:rPr>
                <w:rStyle w:val="xx-small"/>
                <w:rFonts w:eastAsia="Times New Roman"/>
              </w:rPr>
              <w:t>, с Критериями отнесения объектов, оказывающих негативное воздействие на окружающую среду, к категориям риска</w:t>
            </w:r>
          </w:p>
        </w:tc>
      </w:tr>
      <w:tr w:rsidR="00000000">
        <w:trPr>
          <w:divId w:val="1114596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Санитарно-эпидемиологический надзо</w:t>
            </w:r>
            <w:r>
              <w:rPr>
                <w:rStyle w:val="xx-small"/>
                <w:rFonts w:eastAsia="Times New Roman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Положение о федеральном государственном надзоре в области связи, утвержденное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20" w:anchor="/document/99/499025182/" w:history="1">
              <w:r>
                <w:rPr>
                  <w:rStyle w:val="a4"/>
                  <w:rFonts w:eastAsia="Times New Roman"/>
                </w:rPr>
                <w:t>постановлением Правительства РФ от 5 июня 2013 г. № 476</w:t>
              </w:r>
            </w:hyperlink>
            <w:r>
              <w:rPr>
                <w:rStyle w:val="xx-small"/>
                <w:rFonts w:eastAsia="Times New Roman"/>
              </w:rPr>
              <w:t>, с Критериями отнесения объектов государственного надзора к категориям риска</w:t>
            </w:r>
          </w:p>
        </w:tc>
      </w:tr>
      <w:tr w:rsidR="00000000">
        <w:trPr>
          <w:divId w:val="1114596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Надзор в области связи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Положение о федеральном государственном санитарно-эпидемиологическом надзоре, утвержденное</w:t>
            </w:r>
            <w:r>
              <w:rPr>
                <w:rStyle w:val="xx-small"/>
                <w:rFonts w:eastAsia="Times New Roman"/>
              </w:rPr>
              <w:t xml:space="preserve"> </w:t>
            </w:r>
            <w:hyperlink r:id="rId21" w:anchor="/document/99/499025182/" w:history="1">
              <w:r>
                <w:rPr>
                  <w:rStyle w:val="a4"/>
                  <w:rFonts w:eastAsia="Times New Roman"/>
                </w:rPr>
                <w:t>постановлением Правительства РФ от 5 июня 2013 г. № 476</w:t>
              </w:r>
            </w:hyperlink>
            <w:r>
              <w:rPr>
                <w:rStyle w:val="xx-small"/>
                <w:rFonts w:eastAsia="Times New Roman"/>
              </w:rPr>
              <w:t>, с Критериями отнесения объектов государстве</w:t>
            </w:r>
            <w:r>
              <w:rPr>
                <w:rStyle w:val="xx-small"/>
                <w:rFonts w:eastAsia="Times New Roman"/>
              </w:rPr>
              <w:t>нного надзора к категориям риска</w:t>
            </w:r>
          </w:p>
        </w:tc>
      </w:tr>
    </w:tbl>
    <w:p w:rsidR="00000000" w:rsidRDefault="00BA4125">
      <w:pPr>
        <w:pStyle w:val="a3"/>
        <w:divId w:val="1276214433"/>
      </w:pPr>
      <w:r>
        <w:t>Определить категорию риска или класс опасности компании можно двумя способами</w:t>
      </w:r>
      <w:r>
        <w:t>.</w:t>
      </w:r>
    </w:p>
    <w:p w:rsidR="00000000" w:rsidRDefault="00BA4125">
      <w:pPr>
        <w:pStyle w:val="a3"/>
        <w:divId w:val="1276214433"/>
      </w:pPr>
      <w:r>
        <w:rPr>
          <w:b/>
          <w:bCs/>
          <w:i/>
          <w:iCs/>
        </w:rPr>
        <w:lastRenderedPageBreak/>
        <w:t>Первый способ – посмотреть на сайте контрольного органа</w:t>
      </w:r>
      <w:r>
        <w:rPr>
          <w:b/>
          <w:bCs/>
          <w:i/>
          <w:iCs/>
        </w:rPr>
        <w:t>.</w:t>
      </w:r>
    </w:p>
    <w:p w:rsidR="00000000" w:rsidRDefault="00BA4125">
      <w:pPr>
        <w:pStyle w:val="a3"/>
        <w:divId w:val="1276214433"/>
      </w:pPr>
      <w:r>
        <w:t>На сайте размещена информация, если компанию отнесли к категориям чрезвычайно высокого,</w:t>
      </w:r>
      <w:r>
        <w:t xml:space="preserve"> высокого, значительного риска или к 1-му, 2-му, 3-му классу опасности </w:t>
      </w:r>
      <w:r>
        <w:t>(</w:t>
      </w:r>
      <w:hyperlink r:id="rId22" w:anchor="/document/99/420372694/ZAP2BGU3GI/" w:tooltip="12. При отнесении объектов государственного контроля (надзора) к категориям чрезвычайно высокого, высокого, значительного риска или 1, 2, 3 классам опасности орган государственного..." w:history="1">
        <w:r>
          <w:rPr>
            <w:rStyle w:val="a4"/>
          </w:rPr>
          <w:t>п. 12 Правил от 17 августа 2016 г. № 806</w:t>
        </w:r>
      </w:hyperlink>
      <w:r>
        <w:t>)</w:t>
      </w:r>
      <w:r>
        <w:t>.</w:t>
      </w:r>
    </w:p>
    <w:p w:rsidR="00000000" w:rsidRDefault="00BA4125">
      <w:pPr>
        <w:divId w:val="1526407263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Для проверок пожарной инспекции информацию о категориях риска можно посмотреть на сайте регионального подразделения МЧС Росс</w:t>
      </w:r>
      <w:r>
        <w:rPr>
          <w:rStyle w:val="incut-head-sub"/>
          <w:rFonts w:eastAsia="Times New Roman"/>
        </w:rPr>
        <w:t>ии.</w:t>
      </w:r>
    </w:p>
    <w:p w:rsidR="00000000" w:rsidRDefault="00BA4125">
      <w:pPr>
        <w:pStyle w:val="a3"/>
        <w:divId w:val="1946034310"/>
      </w:pPr>
      <w:r>
        <w:t xml:space="preserve">Например, для Москвы эту информацию можно найти </w:t>
      </w:r>
      <w:hyperlink r:id="rId23" w:history="1">
        <w:r>
          <w:rPr>
            <w:rStyle w:val="a4"/>
          </w:rPr>
          <w:t>здесь</w:t>
        </w:r>
      </w:hyperlink>
      <w:r>
        <w:t>.</w:t>
      </w:r>
    </w:p>
    <w:p w:rsidR="00000000" w:rsidRDefault="00BA4125">
      <w:pPr>
        <w:pStyle w:val="a3"/>
        <w:divId w:val="1276214433"/>
      </w:pPr>
      <w:r>
        <w:rPr>
          <w:b/>
          <w:bCs/>
          <w:i/>
          <w:iCs/>
        </w:rPr>
        <w:t>Второй способ – направить запрос в контролирующий орган</w:t>
      </w:r>
      <w:r>
        <w:rPr>
          <w:b/>
          <w:bCs/>
          <w:i/>
          <w:iCs/>
        </w:rPr>
        <w:t>.</w:t>
      </w:r>
    </w:p>
    <w:p w:rsidR="00000000" w:rsidRDefault="00BA4125">
      <w:pPr>
        <w:pStyle w:val="a3"/>
        <w:divId w:val="1276214433"/>
      </w:pPr>
      <w:r>
        <w:t xml:space="preserve">Инспекторы ответят в течение 15 рабочих дней с даты получения запроса. В ответе укажут не только категорию риска, но и сведения, на основе которых присвоили категорию или класс </w:t>
      </w:r>
      <w:r>
        <w:t>(</w:t>
      </w:r>
      <w:hyperlink r:id="rId24" w:anchor="/document/99/420372694/ZAP2CG43FJ/" w:tooltip="13. По запросу юридического лица или индивидуального предпринимателя орган государственного контроля (надзора) в срок, не превышающий 15 рабочих дней с даты поступления такого запроса,.." w:history="1">
        <w:r>
          <w:rPr>
            <w:rStyle w:val="a4"/>
          </w:rPr>
          <w:t>п. 13 Правил от 17 августа 2016 г. № 806</w:t>
        </w:r>
      </w:hyperlink>
      <w:r>
        <w:t>)</w:t>
      </w:r>
      <w:r>
        <w:t>.</w:t>
      </w:r>
    </w:p>
    <w:p w:rsidR="00000000" w:rsidRDefault="00BA4125">
      <w:pPr>
        <w:pStyle w:val="a3"/>
        <w:divId w:val="1276214433"/>
      </w:pPr>
      <w:r>
        <w:t>Если компания не соглас</w:t>
      </w:r>
      <w:r>
        <w:t>на с категорией или классом, можно написать заявление об изменении</w:t>
      </w:r>
      <w:r>
        <w:t>.</w:t>
      </w:r>
    </w:p>
    <w:p w:rsidR="00000000" w:rsidRDefault="00BA4125">
      <w:pPr>
        <w:pStyle w:val="a3"/>
        <w:divId w:val="1276214433"/>
      </w:pPr>
      <w:r>
        <w:t>В заявлении указывают</w:t>
      </w:r>
      <w:r>
        <w:t>:</w:t>
      </w:r>
    </w:p>
    <w:p w:rsidR="00000000" w:rsidRDefault="00BA4125">
      <w:pPr>
        <w:numPr>
          <w:ilvl w:val="0"/>
          <w:numId w:val="2"/>
        </w:numPr>
        <w:spacing w:after="103"/>
        <w:ind w:left="686"/>
        <w:divId w:val="1276214433"/>
        <w:rPr>
          <w:rFonts w:eastAsia="Times New Roman"/>
        </w:rPr>
      </w:pPr>
      <w:r>
        <w:rPr>
          <w:rStyle w:val="xx-small"/>
          <w:rFonts w:eastAsia="Times New Roman"/>
        </w:rPr>
        <w:t>полное наименование компании или Ф. И. О. предпринимателя;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ОГРН, ИНН;</w:t>
      </w:r>
    </w:p>
    <w:p w:rsidR="00000000" w:rsidRDefault="00BA4125">
      <w:pPr>
        <w:numPr>
          <w:ilvl w:val="0"/>
          <w:numId w:val="2"/>
        </w:numPr>
        <w:spacing w:after="103"/>
        <w:ind w:left="686"/>
        <w:divId w:val="1276214433"/>
        <w:rPr>
          <w:rFonts w:eastAsia="Times New Roman"/>
        </w:rPr>
      </w:pPr>
      <w:r>
        <w:rPr>
          <w:rStyle w:val="xx-small"/>
          <w:rFonts w:eastAsia="Times New Roman"/>
        </w:rPr>
        <w:t>адрес производственного объекта (если категорию риска или класс опасности присвоили такому объе</w:t>
      </w:r>
      <w:r>
        <w:rPr>
          <w:rStyle w:val="xx-small"/>
          <w:rFonts w:eastAsia="Times New Roman"/>
        </w:rPr>
        <w:t>кту);</w:t>
      </w:r>
    </w:p>
    <w:p w:rsidR="00000000" w:rsidRDefault="00BA4125">
      <w:pPr>
        <w:numPr>
          <w:ilvl w:val="0"/>
          <w:numId w:val="2"/>
        </w:numPr>
        <w:spacing w:after="103"/>
        <w:ind w:left="686"/>
        <w:divId w:val="1276214433"/>
        <w:rPr>
          <w:rFonts w:eastAsia="Times New Roman"/>
        </w:rPr>
      </w:pPr>
      <w:r>
        <w:rPr>
          <w:rStyle w:val="xx-small"/>
          <w:rFonts w:eastAsia="Times New Roman"/>
        </w:rPr>
        <w:t>информацию о категории или классе, которые присвоили ранее;</w:t>
      </w:r>
    </w:p>
    <w:p w:rsidR="00000000" w:rsidRDefault="00BA4125">
      <w:pPr>
        <w:numPr>
          <w:ilvl w:val="0"/>
          <w:numId w:val="2"/>
        </w:numPr>
        <w:spacing w:after="103"/>
        <w:ind w:left="686"/>
        <w:divId w:val="1276214433"/>
        <w:rPr>
          <w:rFonts w:eastAsia="Times New Roman"/>
        </w:rPr>
      </w:pPr>
      <w:r>
        <w:rPr>
          <w:rStyle w:val="xx-small"/>
          <w:rFonts w:eastAsia="Times New Roman"/>
        </w:rPr>
        <w:t>адрес компании или предпринимателя, при необходимости почтовый адрес, телефон и e-mail.</w:t>
      </w:r>
    </w:p>
    <w:p w:rsidR="00000000" w:rsidRDefault="00BA4125">
      <w:pPr>
        <w:pStyle w:val="a3"/>
        <w:divId w:val="1276214433"/>
      </w:pPr>
      <w:r>
        <w:t>К заявлению прикладывают документы о том, что компания соответствует желаемой категории риска или клас</w:t>
      </w:r>
      <w:r>
        <w:t>су опасности</w:t>
      </w:r>
      <w:r>
        <w:t>.</w:t>
      </w:r>
    </w:p>
    <w:p w:rsidR="00000000" w:rsidRDefault="00BA4125">
      <w:pPr>
        <w:pStyle w:val="a3"/>
        <w:divId w:val="1276214433"/>
      </w:pPr>
      <w:r>
        <w:t>Заявление рассмотрят в течение 15 рабочих дней с даты получения. По результатам изменят категорию или класс либо откажут с указанием причины</w:t>
      </w:r>
      <w:r>
        <w:t>.</w:t>
      </w:r>
    </w:p>
    <w:p w:rsidR="00000000" w:rsidRDefault="00BA4125">
      <w:pPr>
        <w:pStyle w:val="a3"/>
        <w:divId w:val="1276214433"/>
      </w:pPr>
      <w:r>
        <w:t>В течение трех рабочих дней инспектор направит решение на почтовый адрес или e-mail компании, которы</w:t>
      </w:r>
      <w:r>
        <w:t>й указали в заявлении или в ЕГРЮЛ/ЕГРИП</w:t>
      </w:r>
      <w:r>
        <w:t>.</w:t>
      </w:r>
    </w:p>
    <w:p w:rsidR="00000000" w:rsidRDefault="00BA4125">
      <w:pPr>
        <w:pStyle w:val="a3"/>
        <w:divId w:val="1276214433"/>
      </w:pPr>
      <w:r>
        <w:t>Отказ можно обжаловать в вышестоящий орган или в суд</w:t>
      </w:r>
      <w:r>
        <w:t>.</w:t>
      </w:r>
    </w:p>
    <w:p w:rsidR="00000000" w:rsidRDefault="00BA4125">
      <w:pPr>
        <w:pStyle w:val="a3"/>
        <w:divId w:val="1276214433"/>
      </w:pPr>
      <w:r>
        <w:t>Такие правила устанавливают</w:t>
      </w:r>
      <w:r>
        <w:t xml:space="preserve"> </w:t>
      </w:r>
      <w:hyperlink r:id="rId25" w:anchor="/document/99/420372694/ZAP222A3DC/" w:tooltip="17. Юридическое лицо или индивидуальный предприниматель, являющиеся заявителями, вправе подать в орган государственного контроля (надзора) заявление об изменении присвоенных ранее..." w:history="1">
        <w:r>
          <w:rPr>
            <w:rStyle w:val="a4"/>
          </w:rPr>
          <w:t>пункты 17–22</w:t>
        </w:r>
      </w:hyperlink>
      <w:r>
        <w:t xml:space="preserve"> Правил от 17 августа 2016 г. № 806</w:t>
      </w:r>
      <w:r>
        <w:t>.</w:t>
      </w:r>
    </w:p>
    <w:p w:rsidR="00000000" w:rsidRDefault="00BA4125">
      <w:pPr>
        <w:pStyle w:val="2"/>
        <w:divId w:val="1825973393"/>
        <w:rPr>
          <w:rFonts w:eastAsia="Times New Roman"/>
        </w:rPr>
      </w:pPr>
      <w:r>
        <w:rPr>
          <w:rFonts w:eastAsia="Times New Roman"/>
        </w:rPr>
        <w:t>Расчет категории риска и периода проверок ГИ</w:t>
      </w:r>
      <w:r>
        <w:rPr>
          <w:rFonts w:eastAsia="Times New Roman"/>
        </w:rPr>
        <w:t>Т</w:t>
      </w:r>
    </w:p>
    <w:p w:rsidR="00000000" w:rsidRDefault="00BA4125">
      <w:pPr>
        <w:pStyle w:val="2"/>
        <w:divId w:val="1825973393"/>
        <w:rPr>
          <w:rFonts w:eastAsia="Times New Roman"/>
        </w:rPr>
      </w:pPr>
      <w:r>
        <w:rPr>
          <w:rFonts w:eastAsia="Times New Roman"/>
        </w:rPr>
        <w:t>Какие проверки проводят с учет</w:t>
      </w:r>
      <w:r>
        <w:rPr>
          <w:rFonts w:eastAsia="Times New Roman"/>
        </w:rPr>
        <w:t>ом риск-ориентированного подход</w:t>
      </w:r>
      <w:r>
        <w:rPr>
          <w:rFonts w:eastAsia="Times New Roman"/>
        </w:rPr>
        <w:t>а</w:t>
      </w:r>
      <w:r>
        <w:rPr>
          <w:rStyle w:val="btn"/>
          <w:rFonts w:eastAsia="Times New Roman"/>
          <w:vanish/>
        </w:rPr>
        <w:t>2</w:t>
      </w:r>
    </w:p>
    <w:p w:rsidR="00000000" w:rsidRDefault="00BA4125">
      <w:pPr>
        <w:pStyle w:val="a3"/>
        <w:divId w:val="224688007"/>
      </w:pPr>
      <w:r>
        <w:lastRenderedPageBreak/>
        <w:t>Виды проверок, которые проводят с учетом риск-ориентированного подхода, утвердило Правительство РФ в</w:t>
      </w:r>
      <w:r>
        <w:t xml:space="preserve"> </w:t>
      </w:r>
      <w:hyperlink r:id="rId26" w:anchor="/document/99/420372694/" w:history="1">
        <w:r>
          <w:rPr>
            <w:rStyle w:val="a4"/>
          </w:rPr>
          <w:t>Правилах от 17 августа 2016 г. № 806</w:t>
        </w:r>
      </w:hyperlink>
      <w:r>
        <w:t>.</w:t>
      </w:r>
    </w:p>
    <w:p w:rsidR="00000000" w:rsidRDefault="00BA4125">
      <w:pPr>
        <w:pStyle w:val="a3"/>
        <w:divId w:val="224688007"/>
      </w:pPr>
      <w:r>
        <w:t>В полной мере поло</w:t>
      </w:r>
      <w:r>
        <w:t xml:space="preserve">жение о риск-ориентированном подходе заработало 1 января 2018 года </w:t>
      </w:r>
      <w:r>
        <w:t>(</w:t>
      </w:r>
      <w:hyperlink r:id="rId27" w:anchor="/document/99/420287400/XA00MBO2NG/" w:tooltip="2. Положения Федерального закона от 26 декабря 2008 года № 294-ФЗ &quot;О защите прав юридических лиц и индивидуальных предпринимателей при осуществлении государственного контроля (надзора).." w:history="1">
        <w:r>
          <w:rPr>
            <w:rStyle w:val="a4"/>
          </w:rPr>
          <w:t>ч. 2 ст. 2 Закона от 13 июля 2015 г. № 246-ФЗ</w:t>
        </w:r>
      </w:hyperlink>
      <w:r>
        <w:t>)</w:t>
      </w:r>
      <w:r>
        <w:t>.</w:t>
      </w:r>
    </w:p>
    <w:p w:rsidR="00000000" w:rsidRDefault="00BA4125">
      <w:pPr>
        <w:pStyle w:val="a3"/>
        <w:divId w:val="224688007"/>
      </w:pPr>
      <w:r>
        <w:t>Полный перечень проверок, которые проводят с учетом риск-ориентированного подхода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293"/>
        <w:gridCol w:w="3057"/>
        <w:gridCol w:w="3339"/>
      </w:tblGrid>
      <w:tr w:rsidR="00000000">
        <w:trPr>
          <w:divId w:val="93967785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Федеральный и региональный надзор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Лицензионный надзор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Другие виды надзора</w:t>
            </w:r>
          </w:p>
        </w:tc>
      </w:tr>
      <w:tr w:rsidR="00000000">
        <w:trPr>
          <w:divId w:val="9396778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r>
              <w:rPr>
                <w:b/>
                <w:bCs/>
                <w:i/>
                <w:iCs/>
              </w:rPr>
              <w:t>1. Федеральный надзор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пожарный;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санитарно-эпидемиологический;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миграционный;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ветеринарный;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трудовой;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транспортный;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метрологический надзор (проводит Росстандарт);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энергетический;</w:t>
            </w:r>
          </w:p>
          <w:p w:rsidR="00000000" w:rsidRDefault="00BA4125">
            <w:pPr>
              <w:numPr>
                <w:ilvl w:val="0"/>
                <w:numId w:val="3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экологический.</w:t>
            </w:r>
          </w:p>
          <w:p w:rsidR="00000000" w:rsidRDefault="00BA4125">
            <w:pPr>
              <w:pStyle w:val="a3"/>
            </w:pPr>
            <w:r>
              <w:t>Надзор в области:</w:t>
            </w:r>
          </w:p>
          <w:p w:rsidR="00000000" w:rsidRDefault="00BA4125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защиты прав потребителей;</w:t>
            </w:r>
            <w:r>
              <w:rPr>
                <w:rFonts w:eastAsia="Times New Roman"/>
              </w:rPr>
              <w:br/>
            </w:r>
            <w:r>
              <w:rPr>
                <w:rStyle w:val="xx-small"/>
                <w:rFonts w:eastAsia="Times New Roman"/>
              </w:rPr>
              <w:t>связи;</w:t>
            </w:r>
          </w:p>
          <w:p w:rsidR="00000000" w:rsidRDefault="00BA4125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безопасности дорожного движения;</w:t>
            </w:r>
          </w:p>
          <w:p w:rsidR="00000000" w:rsidRDefault="00BA4125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транспортной безопасности;</w:t>
            </w:r>
          </w:p>
          <w:p w:rsidR="00000000" w:rsidRDefault="00BA4125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защиты населения и территорий от чрезвычайных ситуаций природного и техногенного характера;</w:t>
            </w:r>
          </w:p>
          <w:p w:rsidR="00000000" w:rsidRDefault="00BA4125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обращения лекарственных средств;</w:t>
            </w:r>
          </w:p>
          <w:p w:rsidR="00000000" w:rsidRDefault="00BA4125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регулируемых государ</w:t>
            </w:r>
            <w:r>
              <w:rPr>
                <w:rStyle w:val="xx-small"/>
                <w:rFonts w:eastAsia="Times New Roman"/>
              </w:rPr>
              <w:t xml:space="preserve">ством цен </w:t>
            </w:r>
            <w:r>
              <w:rPr>
                <w:rStyle w:val="xx-small"/>
                <w:rFonts w:eastAsia="Times New Roman"/>
              </w:rPr>
              <w:lastRenderedPageBreak/>
              <w:t>(тарифов).</w:t>
            </w:r>
          </w:p>
          <w:p w:rsidR="00000000" w:rsidRDefault="00BA4125">
            <w:pPr>
              <w:pStyle w:val="a3"/>
            </w:pPr>
            <w:r>
              <w:rPr>
                <w:b/>
                <w:bCs/>
                <w:i/>
                <w:iCs/>
              </w:rPr>
              <w:t>2. Региональный надзор</w:t>
            </w:r>
          </w:p>
          <w:p w:rsidR="00000000" w:rsidRDefault="00BA4125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экологический;</w:t>
            </w:r>
          </w:p>
          <w:p w:rsidR="00000000" w:rsidRDefault="00BA4125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ветеринарный;</w:t>
            </w:r>
          </w:p>
          <w:p w:rsidR="00000000" w:rsidRDefault="00BA4125">
            <w:pPr>
              <w:numPr>
                <w:ilvl w:val="0"/>
                <w:numId w:val="5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строительный</w:t>
            </w:r>
          </w:p>
          <w:p w:rsidR="00000000" w:rsidRDefault="00BA4125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r>
              <w:lastRenderedPageBreak/>
              <w:t>Надзор за следующими видами деятельности:</w:t>
            </w:r>
          </w:p>
          <w:p w:rsidR="00000000" w:rsidRDefault="00BA4125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управление многоквартирными домами;</w:t>
            </w:r>
          </w:p>
          <w:p w:rsidR="00000000" w:rsidRDefault="00BA4125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сбор, перевозка, обработка, утилизация, обезвреживание, размещение отходов I–IV классов о</w:t>
            </w:r>
            <w:r>
              <w:rPr>
                <w:rStyle w:val="xx-small"/>
                <w:rFonts w:eastAsia="Times New Roman"/>
              </w:rPr>
              <w:t>пасности;</w:t>
            </w:r>
          </w:p>
          <w:p w:rsidR="00000000" w:rsidRDefault="00BA4125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перевозка пассажиров автотранспортом, который оборудован для перевозок более восьми человек (кроме перевозки для собственных нужд компании или по заказам);</w:t>
            </w:r>
          </w:p>
          <w:p w:rsidR="00000000" w:rsidRDefault="00BA4125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производство и оборот этилового спирта, алкогольной и спиртосодержащей продукции;</w:t>
            </w:r>
          </w:p>
          <w:p w:rsidR="00000000" w:rsidRDefault="00BA4125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монтаж, </w:t>
            </w:r>
            <w:r>
              <w:rPr>
                <w:rStyle w:val="xx-small"/>
                <w:rFonts w:eastAsia="Times New Roman"/>
              </w:rPr>
              <w:t>техническое обслуживание и ремонт средств обеспечения пожарной безопасности;</w:t>
            </w:r>
          </w:p>
          <w:p w:rsidR="00000000" w:rsidRDefault="00BA4125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тушение пожаров в </w:t>
            </w:r>
            <w:r>
              <w:rPr>
                <w:rStyle w:val="xx-small"/>
                <w:rFonts w:eastAsia="Times New Roman"/>
              </w:rPr>
              <w:lastRenderedPageBreak/>
              <w:t>населенных пунктах, на производственных объектах и объектах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Земельный;</w:t>
            </w:r>
          </w:p>
          <w:p w:rsidR="00000000" w:rsidRDefault="00BA4125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карантинный фитосанитарный;</w:t>
            </w:r>
          </w:p>
          <w:p w:rsidR="00000000" w:rsidRDefault="00BA4125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жилищный.</w:t>
            </w:r>
          </w:p>
          <w:p w:rsidR="00000000" w:rsidRDefault="00BA4125">
            <w:pPr>
              <w:pStyle w:val="a3"/>
            </w:pPr>
            <w:r>
              <w:t>Надзор в области: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долевого строительства;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рекламы;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государственного оборонного заказа;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гражданской обороны;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антимонопольного законодательства;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контрактной системы (проводит ФАС России);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обращения медицинских изделий;</w:t>
            </w:r>
          </w:p>
          <w:p w:rsidR="00000000" w:rsidRDefault="00BA4125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медицинской деятельности</w:t>
            </w:r>
          </w:p>
        </w:tc>
      </w:tr>
    </w:tbl>
    <w:p w:rsidR="00000000" w:rsidRDefault="00BA4125">
      <w:pPr>
        <w:pStyle w:val="2"/>
        <w:divId w:val="1825973393"/>
        <w:rPr>
          <w:rFonts w:eastAsia="Times New Roman"/>
        </w:rPr>
      </w:pPr>
      <w:r>
        <w:rPr>
          <w:rFonts w:eastAsia="Times New Roman"/>
        </w:rPr>
        <w:lastRenderedPageBreak/>
        <w:t>Как используют проверочные листы</w:t>
      </w:r>
      <w:r>
        <w:rPr>
          <w:rFonts w:eastAsia="Times New Roman"/>
        </w:rPr>
        <w:t xml:space="preserve"> в рамках риск-ориентированного подход</w:t>
      </w:r>
      <w:r>
        <w:rPr>
          <w:rFonts w:eastAsia="Times New Roman"/>
        </w:rPr>
        <w:t>а</w:t>
      </w:r>
      <w:r>
        <w:rPr>
          <w:rStyle w:val="btn"/>
          <w:rFonts w:eastAsia="Times New Roman"/>
          <w:vanish/>
        </w:rPr>
        <w:t>2</w:t>
      </w:r>
    </w:p>
    <w:p w:rsidR="00000000" w:rsidRDefault="00BA4125">
      <w:pPr>
        <w:pStyle w:val="a3"/>
        <w:divId w:val="1391466956"/>
      </w:pPr>
      <w:r>
        <w:t>Проверочные листы или списки контрольных вопросов применят при плановых проверках, если это предусмотрено положением о надзорном органе или порядком организации и проведения соответствующего вида проверки</w:t>
      </w:r>
      <w:r>
        <w:t>.</w:t>
      </w:r>
    </w:p>
    <w:p w:rsidR="00000000" w:rsidRDefault="00BA4125">
      <w:pPr>
        <w:pStyle w:val="a3"/>
        <w:divId w:val="1391466956"/>
      </w:pPr>
      <w:r>
        <w:t>Например,</w:t>
      </w:r>
      <w:r>
        <w:t xml:space="preserve"> ГИТ, МЧС, Росприроднадзор применят проверочные листы при плановой проверке</w:t>
      </w:r>
      <w:r>
        <w:t>.</w:t>
      </w:r>
    </w:p>
    <w:p w:rsidR="00000000" w:rsidRDefault="00BA4125">
      <w:pPr>
        <w:divId w:val="47056244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списки контрольных вопросов, которые уже опубликовали, смотрите в разделе Проверочные листы.</w:t>
      </w:r>
    </w:p>
    <w:p w:rsidR="00000000" w:rsidRDefault="00BA4125">
      <w:pPr>
        <w:pStyle w:val="a3"/>
        <w:divId w:val="1391466956"/>
      </w:pPr>
      <w:r>
        <w:t>Форму проверочного листа утверждает соответствующий надзорный орган. В проверочный лист включили все возможные вопросы, как на предприятии соблюдают обязательные требования законодательства, либо только самые значимые вопросы</w:t>
      </w:r>
      <w:r>
        <w:t>.</w:t>
      </w:r>
    </w:p>
    <w:p w:rsidR="00000000" w:rsidRDefault="00BA4125">
      <w:pPr>
        <w:pStyle w:val="a3"/>
        <w:divId w:val="1391466956"/>
      </w:pPr>
      <w:r>
        <w:t>Если проверка проходит с испо</w:t>
      </w:r>
      <w:r>
        <w:t>льзованием проверочных листов, то их реквизиты укажут в распоряжении на проверку, а заполненные листы приложат к акту проверки</w:t>
      </w:r>
      <w:r>
        <w:t>.</w:t>
      </w:r>
    </w:p>
    <w:p w:rsidR="00000000" w:rsidRDefault="00BA4125">
      <w:pPr>
        <w:divId w:val="36799344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надзорный орган при плановой проверке с применением проверочных листов не вправе проверять вопросы, которых нет в этих</w:t>
      </w:r>
      <w:r>
        <w:rPr>
          <w:rStyle w:val="xx-small"/>
          <w:rFonts w:eastAsia="Times New Roman"/>
        </w:rPr>
        <w:t xml:space="preserve"> листах.</w:t>
      </w:r>
    </w:p>
    <w:p w:rsidR="00000000" w:rsidRDefault="00BA4125">
      <w:pPr>
        <w:pStyle w:val="a3"/>
        <w:divId w:val="1391466956"/>
      </w:pPr>
      <w:r>
        <w:t>Это следует из</w:t>
      </w:r>
      <w:r>
        <w:t xml:space="preserve"> </w:t>
      </w:r>
      <w:hyperlink r:id="rId28" w:anchor="/document/99/902135756/XA00M582MQ/" w:history="1">
        <w:r>
          <w:rPr>
            <w:rStyle w:val="a4"/>
          </w:rPr>
          <w:t>пунктов 11.1–11.5</w:t>
        </w:r>
      </w:hyperlink>
      <w:r>
        <w:t xml:space="preserve"> статьи 9,</w:t>
      </w:r>
      <w:r>
        <w:t xml:space="preserve"> </w:t>
      </w:r>
      <w:hyperlink r:id="rId29" w:anchor="/document/99/902135756/XA00MBQ2NG/" w:history="1">
        <w:r>
          <w:rPr>
            <w:rStyle w:val="a4"/>
          </w:rPr>
          <w:t>пункта 5.1</w:t>
        </w:r>
      </w:hyperlink>
      <w:r>
        <w:t xml:space="preserve"> статьи 14 Закона от 26 декабря 2008 г. № </w:t>
      </w:r>
      <w:r>
        <w:t>294-ФЗ,</w:t>
      </w:r>
      <w:r>
        <w:t xml:space="preserve"> </w:t>
      </w:r>
      <w:hyperlink r:id="rId30" w:anchor="/document/99/420392421/" w:history="1">
        <w:r>
          <w:rPr>
            <w:rStyle w:val="a4"/>
          </w:rPr>
          <w:t>постановления Правительства РФ от 13 февраля 2017 г. № 177</w:t>
        </w:r>
      </w:hyperlink>
      <w:r>
        <w:t>.</w:t>
      </w:r>
    </w:p>
    <w:p w:rsidR="00000000" w:rsidRDefault="00BA4125">
      <w:pPr>
        <w:pStyle w:val="2"/>
        <w:divId w:val="1825973393"/>
        <w:rPr>
          <w:rFonts w:eastAsia="Times New Roman"/>
        </w:rPr>
      </w:pPr>
      <w:r>
        <w:rPr>
          <w:rFonts w:eastAsia="Times New Roman"/>
        </w:rPr>
        <w:t>Как ГИТ проведет плановую проверку по чек-листа</w:t>
      </w:r>
      <w:r>
        <w:rPr>
          <w:rFonts w:eastAsia="Times New Roman"/>
        </w:rPr>
        <w:t>м</w:t>
      </w:r>
    </w:p>
    <w:p w:rsidR="00000000" w:rsidRDefault="00BA4125">
      <w:pPr>
        <w:pStyle w:val="a3"/>
        <w:divId w:val="1825973393"/>
      </w:pPr>
      <w:r>
        <w:t xml:space="preserve">С 1 января 2018 года ГИТ проводит плановые проверки предприятий, которые отнесли к категории умеренного риска по чек-листам. Остальные предприятия начнут проверять по чек-листам с 1 июля 2018 года. Инспектор не вправе выходить за рамки чек-листов, </w:t>
      </w:r>
      <w:r>
        <w:lastRenderedPageBreak/>
        <w:t xml:space="preserve">поэтому </w:t>
      </w:r>
      <w:r>
        <w:t>если подготовиться заранее, то инспектор не сможет оштрафовать предприятие или специалиста по охране труда</w:t>
      </w:r>
      <w:r>
        <w:t>.</w:t>
      </w:r>
    </w:p>
    <w:p w:rsidR="00000000" w:rsidRDefault="00BA4125">
      <w:pPr>
        <w:pStyle w:val="a3"/>
        <w:divId w:val="78213725"/>
      </w:pPr>
      <w:r>
        <w:t>При плановых проверках инспекторы запросят документы по всем направлениям трудового законодательства.</w:t>
      </w:r>
      <w:r>
        <w:t xml:space="preserve"> </w:t>
      </w:r>
      <w:r>
        <w:t>Чтобы подготовиться, проверьте ключевые момент</w:t>
      </w:r>
      <w:r>
        <w:t>ы по списку чек-листов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508"/>
        <w:gridCol w:w="2266"/>
        <w:gridCol w:w="3915"/>
      </w:tblGrid>
      <w:tr w:rsidR="00000000">
        <w:trPr>
          <w:divId w:val="66443533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Предмет проверк</w:t>
            </w:r>
            <w:r>
              <w:rPr>
                <w:rStyle w:val="xx-small"/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Проверочный 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jc w:val="center"/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 xml:space="preserve">Материал в Системе </w:t>
            </w:r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Расследование и учет несчастных случаев на производстве и профзаболевани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31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32" w:anchor="/document/16/30354/" w:history="1">
              <w:r>
                <w:rPr>
                  <w:rStyle w:val="a4"/>
                </w:rPr>
                <w:t>Порядок действий при несчастном случае на производстве</w:t>
              </w:r>
            </w:hyperlink>
          </w:p>
          <w:p w:rsidR="00000000" w:rsidRDefault="00BA4125">
            <w:pPr>
              <w:pStyle w:val="a3"/>
            </w:pPr>
            <w:hyperlink r:id="rId33" w:anchor="/document/16/30461/" w:history="1">
              <w:r>
                <w:rPr>
                  <w:rStyle w:val="a4"/>
                </w:rPr>
                <w:t>Как расследовать легкие несчастные случаи</w:t>
              </w:r>
            </w:hyperlink>
          </w:p>
          <w:p w:rsidR="00000000" w:rsidRDefault="00BA4125">
            <w:pPr>
              <w:pStyle w:val="a3"/>
            </w:pPr>
            <w:hyperlink r:id="rId34" w:anchor="/document/16/30374/" w:history="1">
              <w:r>
                <w:rPr>
                  <w:rStyle w:val="a4"/>
                </w:rPr>
                <w:t>Как расследовать тяжелый несчастный случай</w:t>
              </w:r>
            </w:hyperlink>
          </w:p>
          <w:p w:rsidR="00000000" w:rsidRDefault="00BA4125">
            <w:pPr>
              <w:pStyle w:val="a3"/>
            </w:pPr>
            <w:hyperlink r:id="rId35" w:anchor="/document/16/30355/" w:history="1">
              <w:r>
                <w:rPr>
                  <w:rStyle w:val="a4"/>
                </w:rPr>
                <w:t>Как расследовать несчастный случай со смертельным исходом</w:t>
              </w:r>
            </w:hyperlink>
          </w:p>
          <w:p w:rsidR="00000000" w:rsidRDefault="00BA4125">
            <w:pPr>
              <w:pStyle w:val="a3"/>
            </w:pPr>
            <w:hyperlink r:id="rId36" w:anchor="/document/16/30384/" w:history="1">
              <w:r>
                <w:rPr>
                  <w:rStyle w:val="a4"/>
                </w:rPr>
                <w:t>Как рас</w:t>
              </w:r>
              <w:r>
                <w:rPr>
                  <w:rStyle w:val="a4"/>
                </w:rPr>
                <w:t>следовать групповой несчастный случай с тяжелыми последствиями</w:t>
              </w:r>
            </w:hyperlink>
          </w:p>
          <w:p w:rsidR="00000000" w:rsidRDefault="00BA4125">
            <w:pPr>
              <w:pStyle w:val="a3"/>
            </w:pPr>
            <w:hyperlink r:id="rId37" w:anchor="/document/16/30518/" w:history="1">
              <w:r>
                <w:rPr>
                  <w:rStyle w:val="a4"/>
                </w:rPr>
                <w:t>Как расследовать групповой несчастный случай с легким исходом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Спецоценка условий труд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38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39" w:anchor="/document/16/30595/" w:history="1">
              <w:r>
                <w:rPr>
                  <w:rStyle w:val="a4"/>
                  <w:rFonts w:eastAsia="Times New Roman"/>
                </w:rPr>
                <w:t>Как организовать и провести специальную оценку условий труда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Проведение медосмотро</w:t>
            </w:r>
            <w:r>
              <w:rPr>
                <w:rStyle w:val="xx-small"/>
                <w:rFonts w:eastAsia="Times New Roman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40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41" w:anchor="/document/16/22117/" w:history="1">
              <w:r>
                <w:rPr>
                  <w:rStyle w:val="a4"/>
                  <w:rFonts w:eastAsia="Times New Roman"/>
                </w:rPr>
                <w:t>Как провести медосмотр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Обучение по охране труд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42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43" w:anchor="/document/16/22135/" w:history="1">
              <w:r>
                <w:rPr>
                  <w:rStyle w:val="a4"/>
                </w:rPr>
                <w:t>Как организовать обучение по охране труда сотрудников</w:t>
              </w:r>
            </w:hyperlink>
          </w:p>
          <w:p w:rsidR="00000000" w:rsidRDefault="00BA4125">
            <w:pPr>
              <w:pStyle w:val="a3"/>
            </w:pPr>
            <w:hyperlink r:id="rId44" w:anchor="/document/16/36435/" w:history="1">
              <w:r>
                <w:rPr>
                  <w:rStyle w:val="a4"/>
                </w:rPr>
                <w:t>Как и с кем провести вводный инстру</w:t>
              </w:r>
              <w:r>
                <w:rPr>
                  <w:rStyle w:val="a4"/>
                </w:rPr>
                <w:t>ктаж по охране труда</w:t>
              </w:r>
            </w:hyperlink>
          </w:p>
          <w:p w:rsidR="00000000" w:rsidRDefault="00BA4125">
            <w:pPr>
              <w:pStyle w:val="a3"/>
            </w:pPr>
            <w:hyperlink r:id="rId45" w:anchor="/document/16/36289/" w:history="1">
              <w:r>
                <w:rPr>
                  <w:rStyle w:val="a4"/>
                </w:rPr>
                <w:t>Как провести инструктаж по охране труда</w:t>
              </w:r>
            </w:hyperlink>
          </w:p>
          <w:p w:rsidR="00000000" w:rsidRDefault="00BA4125">
            <w:pPr>
              <w:pStyle w:val="a3"/>
            </w:pPr>
            <w:hyperlink r:id="rId46" w:anchor="/document/16/36278/" w:history="1">
              <w:r>
                <w:rPr>
                  <w:rStyle w:val="a4"/>
                </w:rPr>
                <w:t>Как организовать стажировку на рабочем месте</w:t>
              </w:r>
            </w:hyperlink>
          </w:p>
          <w:p w:rsidR="00000000" w:rsidRDefault="00BA4125">
            <w:pPr>
              <w:pStyle w:val="a3"/>
            </w:pPr>
            <w:hyperlink r:id="rId47" w:anchor="/document/16/22021/" w:history="1">
              <w:r>
                <w:rPr>
                  <w:rStyle w:val="a4"/>
                </w:rPr>
                <w:t>Как организовать обучение по оказанию первой помощи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Инструкции по охране труд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48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49" w:anchor="/document/16/36292/" w:history="1">
              <w:r>
                <w:rPr>
                  <w:rStyle w:val="a4"/>
                  <w:rFonts w:eastAsia="Times New Roman"/>
                </w:rPr>
                <w:t>Как разработать инструкции по охране труда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СИ</w:t>
            </w:r>
            <w:r>
              <w:rPr>
                <w:rStyle w:val="xx-small"/>
                <w:rFonts w:eastAsia="Times New Roman"/>
              </w:rPr>
              <w:t>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50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51" w:anchor="/document/16/17469/" w:history="1">
              <w:r>
                <w:rPr>
                  <w:rStyle w:val="a4"/>
                </w:rPr>
                <w:t>Как организовать выдачу, учет и хранение средств индивидуальной защиты</w:t>
              </w:r>
            </w:hyperlink>
          </w:p>
          <w:p w:rsidR="00000000" w:rsidRDefault="00BA4125">
            <w:pPr>
              <w:pStyle w:val="a3"/>
            </w:pPr>
            <w:hyperlink r:id="rId52" w:anchor="/document/16/21999/" w:history="1">
              <w:r>
                <w:rPr>
                  <w:rStyle w:val="a4"/>
                </w:rPr>
                <w:t>Как организовать выдачу средств индивидуальной защиты</w:t>
              </w:r>
            </w:hyperlink>
          </w:p>
          <w:p w:rsidR="00000000" w:rsidRDefault="00BA4125">
            <w:pPr>
              <w:pStyle w:val="a3"/>
            </w:pPr>
            <w:hyperlink r:id="rId53" w:anchor="/document/16/29745/" w:history="1">
              <w:r>
                <w:rPr>
                  <w:rStyle w:val="a4"/>
                </w:rPr>
                <w:t>Как обеспечить сотрудников спецодеждой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Система управления охраной труда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54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55" w:anchor="/document/16/21270/" w:history="1">
              <w:r>
                <w:rPr>
                  <w:rStyle w:val="a4"/>
                  <w:rFonts w:eastAsia="Times New Roman"/>
                </w:rPr>
                <w:t>Как создать систему управления охраной труда в организации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Санитарно-бытовое обслуживание и медобеспечение работников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56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57" w:anchor="/document/16/22259/" w:history="1">
              <w:r>
                <w:rPr>
                  <w:rStyle w:val="a4"/>
                </w:rPr>
                <w:t>Как обеспечить санитарно-бытовое и лечебно-профилактическое обслуживание сотрудников</w:t>
              </w:r>
            </w:hyperlink>
          </w:p>
          <w:p w:rsidR="00000000" w:rsidRDefault="00BA4125">
            <w:pPr>
              <w:pStyle w:val="a3"/>
            </w:pPr>
            <w:hyperlink r:id="rId58" w:anchor="/document/16/36367/" w:history="1">
              <w:r>
                <w:rPr>
                  <w:rStyle w:val="a4"/>
                </w:rPr>
                <w:t>Как организовать комнату о</w:t>
              </w:r>
              <w:r>
                <w:rPr>
                  <w:rStyle w:val="a4"/>
                </w:rPr>
                <w:t>тдыха для сотрудников</w:t>
              </w:r>
            </w:hyperlink>
          </w:p>
          <w:p w:rsidR="00000000" w:rsidRDefault="00BA4125">
            <w:pPr>
              <w:pStyle w:val="a3"/>
            </w:pPr>
            <w:hyperlink r:id="rId59" w:anchor="/document/16/14360/" w:history="1">
              <w:r>
                <w:rPr>
                  <w:rStyle w:val="a4"/>
                </w:rPr>
                <w:t>Как укомплектовать предприятие аптечками для оказания первой помощи работникам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Наличие комплекта НПА с требованиями охраны труд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60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61" w:anchor="/document/117/20464/" w:history="1">
              <w:r>
                <w:rPr>
                  <w:rStyle w:val="a4"/>
                  <w:rFonts w:eastAsia="Times New Roman"/>
                </w:rPr>
                <w:t>Перечень локальных актов по охране труда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Условия труда на каждом рабочем мест</w:t>
            </w:r>
            <w:r>
              <w:rPr>
                <w:rStyle w:val="xx-small"/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62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63" w:anchor="/document/16/22135/" w:history="1">
              <w:r>
                <w:rPr>
                  <w:rStyle w:val="a4"/>
                </w:rPr>
                <w:t>Как организовать обучение по охране труда сотрудников</w:t>
              </w:r>
            </w:hyperlink>
          </w:p>
          <w:p w:rsidR="00000000" w:rsidRDefault="00BA4125">
            <w:pPr>
              <w:pStyle w:val="a3"/>
            </w:pPr>
            <w:hyperlink r:id="rId64" w:anchor="/document/16/36435/" w:history="1">
              <w:r>
                <w:rPr>
                  <w:rStyle w:val="a4"/>
                </w:rPr>
                <w:t>Как и с кем провести вводный инструктаж по охране труда</w:t>
              </w:r>
            </w:hyperlink>
          </w:p>
          <w:p w:rsidR="00000000" w:rsidRDefault="00BA4125">
            <w:pPr>
              <w:pStyle w:val="a3"/>
            </w:pPr>
            <w:hyperlink r:id="rId65" w:anchor="/document/16/36289/" w:history="1">
              <w:r>
                <w:rPr>
                  <w:rStyle w:val="a4"/>
                </w:rPr>
                <w:t>Как провести инструктаж по охране труда</w:t>
              </w:r>
            </w:hyperlink>
          </w:p>
          <w:p w:rsidR="00000000" w:rsidRDefault="00BA4125">
            <w:pPr>
              <w:pStyle w:val="a3"/>
            </w:pPr>
            <w:hyperlink r:id="rId66" w:anchor="/document/16/36278/" w:history="1">
              <w:r>
                <w:rPr>
                  <w:rStyle w:val="a4"/>
                </w:rPr>
                <w:t>Как организовать стажировку на рабочем месте</w:t>
              </w:r>
            </w:hyperlink>
          </w:p>
          <w:p w:rsidR="00000000" w:rsidRDefault="00BA4125">
            <w:pPr>
              <w:pStyle w:val="a3"/>
            </w:pPr>
            <w:hyperlink r:id="rId67" w:anchor="/document/16/22021/" w:history="1">
              <w:r>
                <w:rPr>
                  <w:rStyle w:val="a4"/>
                </w:rPr>
                <w:t>Как организовать обучение по оказанию первой помощи</w:t>
              </w:r>
            </w:hyperlink>
          </w:p>
          <w:p w:rsidR="00000000" w:rsidRDefault="00BA4125">
            <w:pPr>
              <w:pStyle w:val="a3"/>
            </w:pPr>
            <w:hyperlink r:id="rId68" w:anchor="/document/16/22117/" w:history="1">
              <w:r>
                <w:rPr>
                  <w:rStyle w:val="a4"/>
                </w:rPr>
                <w:t>Как провести м</w:t>
              </w:r>
              <w:r>
                <w:rPr>
                  <w:rStyle w:val="a4"/>
                </w:rPr>
                <w:t>едосмотр</w:t>
              </w:r>
            </w:hyperlink>
          </w:p>
          <w:p w:rsidR="00000000" w:rsidRDefault="00BA4125">
            <w:pPr>
              <w:pStyle w:val="a3"/>
            </w:pPr>
            <w:hyperlink r:id="rId69" w:anchor="/document/16/30595/" w:history="1">
              <w:r>
                <w:rPr>
                  <w:rStyle w:val="a4"/>
                </w:rPr>
                <w:t>Как организовать и провести специальную оценку условий труда</w:t>
              </w:r>
            </w:hyperlink>
          </w:p>
          <w:p w:rsidR="00000000" w:rsidRDefault="00BA4125">
            <w:pPr>
              <w:pStyle w:val="a3"/>
            </w:pPr>
            <w:hyperlink r:id="rId70" w:anchor="/document/16/21872/" w:history="1">
              <w:r>
                <w:rPr>
                  <w:rStyle w:val="a4"/>
                </w:rPr>
                <w:t xml:space="preserve">Кому и как выдавать молоко за </w:t>
              </w:r>
              <w:r>
                <w:rPr>
                  <w:rStyle w:val="a4"/>
                </w:rPr>
                <w:lastRenderedPageBreak/>
                <w:t>вредность</w:t>
              </w:r>
            </w:hyperlink>
          </w:p>
          <w:p w:rsidR="00000000" w:rsidRDefault="00BA4125">
            <w:pPr>
              <w:pStyle w:val="a3"/>
            </w:pPr>
            <w:hyperlink r:id="rId71" w:anchor="/document/16/22228/" w:history="1">
              <w:r>
                <w:rPr>
                  <w:rStyle w:val="a4"/>
                </w:rPr>
                <w:t>Как предоставлять лечебно-профилактическое питание работникам</w:t>
              </w:r>
            </w:hyperlink>
          </w:p>
          <w:p w:rsidR="00000000" w:rsidRDefault="00BA4125">
            <w:pPr>
              <w:pStyle w:val="a3"/>
            </w:pPr>
            <w:hyperlink r:id="rId72" w:anchor="/document/16/22259/" w:history="1">
              <w:r>
                <w:rPr>
                  <w:rStyle w:val="a4"/>
                </w:rPr>
                <w:t>Как обеспечить санитарно-бытовое и лечебно-профилактическое обслуживание сотрудников</w:t>
              </w:r>
            </w:hyperlink>
          </w:p>
          <w:p w:rsidR="00000000" w:rsidRDefault="00BA4125">
            <w:pPr>
              <w:pStyle w:val="a3"/>
            </w:pPr>
            <w:hyperlink r:id="rId73" w:anchor="/document/16/14360/" w:history="1">
              <w:r>
                <w:rPr>
                  <w:rStyle w:val="a4"/>
                </w:rPr>
                <w:t>Как укомплектовать предприятие аптечками для оказания первой помощи работникам</w:t>
              </w:r>
            </w:hyperlink>
          </w:p>
          <w:p w:rsidR="00000000" w:rsidRDefault="00BA4125">
            <w:pPr>
              <w:pStyle w:val="a3"/>
            </w:pPr>
            <w:hyperlink r:id="rId74" w:anchor="/document/16/17469/" w:history="1">
              <w:r>
                <w:rPr>
                  <w:rStyle w:val="a4"/>
                </w:rPr>
                <w:t>Как организовать выдачу, учет и хранение средств индивидуальной за</w:t>
              </w:r>
              <w:r>
                <w:rPr>
                  <w:rStyle w:val="a4"/>
                </w:rPr>
                <w:t>щиты</w:t>
              </w:r>
            </w:hyperlink>
          </w:p>
          <w:p w:rsidR="00000000" w:rsidRDefault="00BA4125">
            <w:pPr>
              <w:pStyle w:val="a3"/>
            </w:pPr>
            <w:hyperlink r:id="rId75" w:anchor="/document/16/21999/" w:history="1">
              <w:r>
                <w:rPr>
                  <w:rStyle w:val="a4"/>
                </w:rPr>
                <w:t>Как организовать выдачу средств индивидуальной защиты</w:t>
              </w:r>
            </w:hyperlink>
          </w:p>
          <w:p w:rsidR="00000000" w:rsidRDefault="00BA4125">
            <w:pPr>
              <w:pStyle w:val="a3"/>
            </w:pPr>
            <w:hyperlink r:id="rId76" w:anchor="/document/16/29745/" w:history="1">
              <w:r>
                <w:rPr>
                  <w:rStyle w:val="a4"/>
                </w:rPr>
                <w:t>Как обеспечить сотрудников спецодеждой</w:t>
              </w:r>
            </w:hyperlink>
          </w:p>
          <w:p w:rsidR="00000000" w:rsidRDefault="00BA4125">
            <w:pPr>
              <w:pStyle w:val="a3"/>
            </w:pPr>
            <w:hyperlink r:id="rId77" w:anchor="/document/16/21270/" w:history="1">
              <w:r>
                <w:rPr>
                  <w:rStyle w:val="a4"/>
                </w:rPr>
                <w:t>Как создать систему управления охраной труда в организации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Работа с вредными условиями труд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78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79" w:anchor="/document/16/6105/" w:history="1">
              <w:r>
                <w:rPr>
                  <w:rStyle w:val="a4"/>
                </w:rPr>
                <w:t>Как учитывать рабочее время во вредных и опасных условиях труда</w:t>
              </w:r>
            </w:hyperlink>
          </w:p>
          <w:p w:rsidR="00000000" w:rsidRDefault="00BA4125">
            <w:pPr>
              <w:pStyle w:val="a3"/>
            </w:pPr>
            <w:hyperlink r:id="rId80" w:anchor="/document/16/29837/" w:history="1">
              <w:r>
                <w:rPr>
                  <w:rStyle w:val="a4"/>
                </w:rPr>
                <w:t>Гарантии и компенсации работникам, занятым во вредных и опасных условия</w:t>
              </w:r>
              <w:r>
                <w:rPr>
                  <w:rStyle w:val="a4"/>
                </w:rPr>
                <w:t>х труда</w:t>
              </w:r>
            </w:hyperlink>
          </w:p>
          <w:p w:rsidR="00000000" w:rsidRDefault="00BA4125">
            <w:pPr>
              <w:pStyle w:val="a3"/>
            </w:pPr>
            <w:hyperlink r:id="rId81" w:anchor="/document/16/21872/" w:history="1">
              <w:r>
                <w:rPr>
                  <w:rStyle w:val="a4"/>
                </w:rPr>
                <w:t>Кому и как выдавать молоко за вредность</w:t>
              </w:r>
            </w:hyperlink>
          </w:p>
          <w:p w:rsidR="00000000" w:rsidRDefault="00BA4125">
            <w:pPr>
              <w:pStyle w:val="a3"/>
            </w:pPr>
            <w:hyperlink r:id="rId82" w:anchor="/document/16/22228/" w:history="1">
              <w:r>
                <w:rPr>
                  <w:rStyle w:val="a4"/>
                </w:rPr>
                <w:t>Как предоставлять лечебно-профилактическое питание работникам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Предотвращение авар</w:t>
            </w:r>
            <w:r>
              <w:rPr>
                <w:rStyle w:val="xx-small"/>
                <w:rFonts w:eastAsia="Times New Roman"/>
              </w:rPr>
              <w:t>и</w:t>
            </w:r>
            <w:r>
              <w:rPr>
                <w:rStyle w:val="xx-small"/>
                <w:rFonts w:eastAsia="Times New Roman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83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84" w:anchor="/document/16/22117/" w:history="1">
              <w:r>
                <w:rPr>
                  <w:rStyle w:val="a4"/>
                </w:rPr>
                <w:t>Как провести медосмотр</w:t>
              </w:r>
            </w:hyperlink>
          </w:p>
          <w:p w:rsidR="00000000" w:rsidRDefault="00BA4125">
            <w:pPr>
              <w:pStyle w:val="a3"/>
            </w:pPr>
            <w:hyperlink r:id="rId85" w:anchor="/document/16/22135/" w:history="1">
              <w:r>
                <w:rPr>
                  <w:rStyle w:val="a4"/>
                </w:rPr>
                <w:t>Как организовать обучение по охране труда сотрудников</w:t>
              </w:r>
            </w:hyperlink>
          </w:p>
          <w:p w:rsidR="00000000" w:rsidRDefault="00BA4125">
            <w:pPr>
              <w:pStyle w:val="a3"/>
            </w:pPr>
            <w:hyperlink r:id="rId86" w:anchor="/document/16/36289/" w:history="1">
              <w:r>
                <w:rPr>
                  <w:rStyle w:val="a4"/>
                </w:rPr>
                <w:t xml:space="preserve">Как провести инструктаж по </w:t>
              </w:r>
              <w:r>
                <w:rPr>
                  <w:rStyle w:val="a4"/>
                </w:rPr>
                <w:lastRenderedPageBreak/>
                <w:t>охране труда</w:t>
              </w:r>
            </w:hyperlink>
          </w:p>
          <w:p w:rsidR="00000000" w:rsidRDefault="00BA4125">
            <w:pPr>
              <w:pStyle w:val="a3"/>
            </w:pPr>
            <w:hyperlink r:id="rId87" w:anchor="/document/16/36278/" w:history="1">
              <w:r>
                <w:rPr>
                  <w:rStyle w:val="a4"/>
                </w:rPr>
                <w:t>Как организовать стажировку на рабочем м</w:t>
              </w:r>
              <w:r>
                <w:rPr>
                  <w:rStyle w:val="a4"/>
                </w:rPr>
                <w:t>есте</w:t>
              </w:r>
            </w:hyperlink>
          </w:p>
          <w:p w:rsidR="00000000" w:rsidRDefault="00BA4125">
            <w:pPr>
              <w:pStyle w:val="a3"/>
            </w:pPr>
            <w:hyperlink r:id="rId88" w:anchor="/document/16/22021/" w:history="1">
              <w:r>
                <w:rPr>
                  <w:rStyle w:val="a4"/>
                </w:rPr>
                <w:t>Как организовать обучение по оказанию первой помощи</w:t>
              </w:r>
            </w:hyperlink>
          </w:p>
          <w:p w:rsidR="00000000" w:rsidRDefault="00BA4125">
            <w:pPr>
              <w:pStyle w:val="a3"/>
            </w:pPr>
            <w:hyperlink r:id="rId89" w:anchor="/document/16/21270/" w:history="1">
              <w:r>
                <w:rPr>
                  <w:rStyle w:val="a4"/>
                </w:rPr>
                <w:t>Как создать систему управления охраной труда в организации</w:t>
              </w:r>
            </w:hyperlink>
          </w:p>
          <w:p w:rsidR="00000000" w:rsidRDefault="00BA4125">
            <w:pPr>
              <w:pStyle w:val="a3"/>
            </w:pPr>
            <w:hyperlink r:id="rId90" w:anchor="/document/16/29745/" w:history="1">
              <w:r>
                <w:rPr>
                  <w:rStyle w:val="a4"/>
                </w:rPr>
                <w:t>Как обеспечить сотрудников спецодеждой</w:t>
              </w:r>
            </w:hyperlink>
          </w:p>
          <w:p w:rsidR="00000000" w:rsidRDefault="00BA4125">
            <w:pPr>
              <w:pStyle w:val="a3"/>
            </w:pPr>
            <w:hyperlink r:id="rId91" w:anchor="/document/16/36292/" w:history="1">
              <w:r>
                <w:rPr>
                  <w:rStyle w:val="a4"/>
                </w:rPr>
                <w:t>Как разработать инструкции по охране труда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lastRenderedPageBreak/>
              <w:t>Информирование работников</w:t>
            </w:r>
            <w:r>
              <w:rPr>
                <w:rStyle w:val="xx-small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92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93" w:anchor="/document/16/1236/" w:history="1">
              <w:r>
                <w:rPr>
                  <w:rStyle w:val="a4"/>
                </w:rPr>
                <w:t>Какие сведения необходимо внести в трудовой договор после проведения СОУТ</w:t>
              </w:r>
            </w:hyperlink>
          </w:p>
          <w:p w:rsidR="00000000" w:rsidRDefault="00BA4125">
            <w:pPr>
              <w:pStyle w:val="a3"/>
            </w:pPr>
            <w:hyperlink r:id="rId94" w:anchor="/document/16/372/" w:history="1">
              <w:r>
                <w:rPr>
                  <w:rStyle w:val="a4"/>
                </w:rPr>
                <w:t>Как правильно оформить включение в трудовой договор условий труда на рабочем месте</w:t>
              </w:r>
            </w:hyperlink>
          </w:p>
        </w:tc>
      </w:tr>
      <w:tr w:rsidR="00000000">
        <w:trPr>
          <w:divId w:val="664435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Ознакомление работников с требованиями охраны труд</w:t>
            </w:r>
            <w:r>
              <w:rPr>
                <w:rStyle w:val="xx-small"/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rPr>
                <w:rFonts w:eastAsia="Times New Roman"/>
              </w:rPr>
            </w:pPr>
            <w:hyperlink r:id="rId95" w:history="1">
              <w:r>
                <w:rPr>
                  <w:rStyle w:val="a4"/>
                  <w:rFonts w:eastAsia="Times New Roman"/>
                </w:rPr>
                <w:t>Проверочный лист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A4125">
            <w:pPr>
              <w:pStyle w:val="a3"/>
            </w:pPr>
            <w:hyperlink r:id="rId96" w:anchor="/document/16/36435/" w:history="1">
              <w:r>
                <w:rPr>
                  <w:rStyle w:val="a4"/>
                </w:rPr>
                <w:t>Как и с кем провести вводный инструктаж по охране труда</w:t>
              </w:r>
            </w:hyperlink>
          </w:p>
          <w:p w:rsidR="00000000" w:rsidRDefault="00BA4125">
            <w:pPr>
              <w:pStyle w:val="a3"/>
            </w:pPr>
            <w:hyperlink r:id="rId97" w:anchor="/document/16/36289/" w:history="1">
              <w:r>
                <w:rPr>
                  <w:rStyle w:val="a4"/>
                </w:rPr>
                <w:t>Как провести инструктаж по охране труда</w:t>
              </w:r>
            </w:hyperlink>
          </w:p>
        </w:tc>
      </w:tr>
    </w:tbl>
    <w:p w:rsidR="00000000" w:rsidRDefault="00BA4125">
      <w:pPr>
        <w:pStyle w:val="a3"/>
        <w:divId w:val="78213725"/>
      </w:pPr>
      <w:r>
        <w:t>Для проверки отдельных видов работ, та</w:t>
      </w:r>
      <w:r>
        <w:t>ких как газоопасные, огневые и т. п., инспектор труда использует</w:t>
      </w:r>
      <w:r>
        <w:t xml:space="preserve"> </w:t>
      </w:r>
      <w:hyperlink r:id="rId98" w:anchor="/document/117/37675/" w:history="1">
        <w:r>
          <w:rPr>
            <w:rStyle w:val="a4"/>
          </w:rPr>
          <w:t>дополнительные чек-листы</w:t>
        </w:r>
      </w:hyperlink>
      <w:r>
        <w:t>.</w:t>
      </w:r>
    </w:p>
    <w:p w:rsidR="00BA4125" w:rsidRDefault="00BA4125">
      <w:pPr>
        <w:divId w:val="165101102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BA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1C5"/>
    <w:multiLevelType w:val="multilevel"/>
    <w:tmpl w:val="A6B0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C7117"/>
    <w:multiLevelType w:val="multilevel"/>
    <w:tmpl w:val="9C8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2001E"/>
    <w:multiLevelType w:val="multilevel"/>
    <w:tmpl w:val="5AC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24A39"/>
    <w:multiLevelType w:val="multilevel"/>
    <w:tmpl w:val="5C7A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2290A"/>
    <w:multiLevelType w:val="multilevel"/>
    <w:tmpl w:val="5EF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81258"/>
    <w:multiLevelType w:val="multilevel"/>
    <w:tmpl w:val="FE80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838FF"/>
    <w:multiLevelType w:val="multilevel"/>
    <w:tmpl w:val="907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A3161"/>
    <w:multiLevelType w:val="multilevel"/>
    <w:tmpl w:val="3160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16274"/>
    <w:rsid w:val="00316274"/>
    <w:rsid w:val="00BA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customStyle="1" w:styleId="btn">
    <w:name w:val="bt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102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71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39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75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7001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98887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708742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80535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2656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96444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98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06714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32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system/content/attachment/1/16/-128209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system/content/attachment/1/16/-128213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system/content/attachment/1/16/-12819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system/content/attachment/1/16/-128207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system/content/attachment/1/16/-128225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system/content/attachment/1/16/-128219/" TargetMode="External"/><Relationship Id="rId56" Type="http://schemas.openxmlformats.org/officeDocument/2006/relationships/hyperlink" Target="https://1otruda.ru/system/content/attachment/1/16/-128217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system/content/attachment/1/16/-128195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system/content/attachment/1/16/-128215/" TargetMode="External"/><Relationship Id="rId62" Type="http://schemas.openxmlformats.org/officeDocument/2006/relationships/hyperlink" Target="https://1otruda.ru/system/content/attachment/1/16/-128223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system/content/attachment/1/16/-128349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://moscow.mchs.ru/Sili_i_sredstva/Upravlenie_nadzornoj_dejatelnosti/Informaciya_ob_obektah_otnesennyh_k_kate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system/content/attachment/1/16/-128193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system/content/attachment/1/16/-128221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system/content/attachment/1/16/-128191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3405</Words>
  <Characters>19414</Characters>
  <Application>Microsoft Office Word</Application>
  <DocSecurity>0</DocSecurity>
  <Lines>161</Lines>
  <Paragraphs>45</Paragraphs>
  <ScaleCrop>false</ScaleCrop>
  <Company/>
  <LinksUpToDate>false</LinksUpToDate>
  <CharactersWithSpaces>22774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2018-07-03T05:58:00Z</dcterms:created>
  <dcterms:modified xsi:type="dcterms:W3CDTF">2018-07-03T05:58:00Z</dcterms:modified>
</cp:coreProperties>
</file>