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1582">
      <w:pPr>
        <w:pStyle w:val="printredaction-line"/>
        <w:divId w:val="682560059"/>
      </w:pPr>
      <w:r>
        <w:t>Редакция от 1 янв 2017</w:t>
      </w:r>
    </w:p>
    <w:p w:rsidR="00000000" w:rsidRDefault="00E01582">
      <w:pPr>
        <w:pStyle w:val="2"/>
        <w:divId w:val="682560059"/>
        <w:rPr>
          <w:rFonts w:eastAsia="Times New Roman"/>
        </w:rPr>
      </w:pPr>
      <w:r>
        <w:rPr>
          <w:rFonts w:eastAsia="Times New Roman"/>
        </w:rPr>
        <w:t>Как учитывать рабочее время во вредных и опасных условиях труда</w:t>
      </w:r>
    </w:p>
    <w:p w:rsidR="00000000" w:rsidRDefault="00E01582">
      <w:pPr>
        <w:pStyle w:val="a3"/>
        <w:divId w:val="682560059"/>
      </w:pPr>
      <w:r>
        <w:rPr>
          <w:b/>
          <w:bCs/>
        </w:rPr>
        <w:t>Кутузова Татьяна</w:t>
      </w:r>
    </w:p>
    <w:p w:rsidR="00000000" w:rsidRDefault="00E01582">
      <w:pPr>
        <w:pStyle w:val="a3"/>
        <w:divId w:val="259529761"/>
      </w:pPr>
      <w:hyperlink r:id="rId5" w:anchor="/document/99/901807664/" w:history="1">
        <w:r>
          <w:rPr>
            <w:rStyle w:val="a4"/>
          </w:rPr>
          <w:t>Трудовой кодекс РФ</w:t>
        </w:r>
      </w:hyperlink>
      <w:r>
        <w:t xml:space="preserve"> </w:t>
      </w:r>
      <w:r>
        <w:t>обязывает работодателей вести учет рабочего времени, фактически отработанного каждым сотрудником. Информацию по каждому работнику отдельно нужно вносить в табель учета рабочего времени</w:t>
      </w:r>
      <w:r>
        <w:t>.</w:t>
      </w:r>
    </w:p>
    <w:p w:rsidR="00000000" w:rsidRDefault="00E01582">
      <w:pPr>
        <w:pStyle w:val="a3"/>
        <w:divId w:val="259529761"/>
      </w:pPr>
      <w:r>
        <w:t>Форма табеля утверждена</w:t>
      </w:r>
      <w:r>
        <w:t xml:space="preserve"> </w:t>
      </w:r>
      <w:hyperlink r:id="rId6" w:anchor="/document/99/901885307/" w:history="1">
        <w:r>
          <w:rPr>
            <w:rStyle w:val="a4"/>
          </w:rPr>
          <w:t>постановлением Госкомстата России от 5 января 2004 г. № 1</w:t>
        </w:r>
      </w:hyperlink>
      <w:r>
        <w:t>.</w:t>
      </w:r>
    </w:p>
    <w:p w:rsidR="00000000" w:rsidRDefault="00E01582">
      <w:pPr>
        <w:pStyle w:val="2"/>
        <w:divId w:val="259529761"/>
        <w:rPr>
          <w:rFonts w:eastAsia="Times New Roman"/>
        </w:rPr>
      </w:pPr>
      <w:r>
        <w:rPr>
          <w:rFonts w:eastAsia="Times New Roman"/>
        </w:rPr>
        <w:t>Какова продолжительность сокращенного рабочего времени при работе во вредных и опасных условиях труд</w:t>
      </w:r>
      <w:r>
        <w:rPr>
          <w:rFonts w:eastAsia="Times New Roman"/>
        </w:rPr>
        <w:t>а</w:t>
      </w:r>
      <w:r>
        <w:rPr>
          <w:rStyle w:val="btn"/>
          <w:rFonts w:eastAsia="Times New Roman"/>
          <w:vanish/>
        </w:rPr>
        <w:t>1</w:t>
      </w:r>
    </w:p>
    <w:p w:rsidR="00000000" w:rsidRDefault="00E01582">
      <w:pPr>
        <w:pStyle w:val="a3"/>
        <w:divId w:val="259529761"/>
      </w:pPr>
      <w:r>
        <w:t>Продолжительность рабочего дня для работников, условия труда которых отнесе</w:t>
      </w:r>
      <w:r>
        <w:t xml:space="preserve">ны к вредным 3-й или 4-й степени или опасным, – не более 36 часов в неделю </w:t>
      </w:r>
      <w:r>
        <w:t>(</w:t>
      </w:r>
      <w:hyperlink r:id="rId7" w:anchor="/document/99/901807664/XA00MCC2NQ/" w:history="1">
        <w:r>
          <w:rPr>
            <w:rStyle w:val="a4"/>
          </w:rPr>
          <w:t>ст. 92 ТК</w:t>
        </w:r>
      </w:hyperlink>
      <w:r>
        <w:t>)</w:t>
      </w:r>
      <w:r>
        <w:t>.</w:t>
      </w:r>
    </w:p>
    <w:p w:rsidR="00000000" w:rsidRDefault="00E01582">
      <w:pPr>
        <w:pStyle w:val="a3"/>
        <w:divId w:val="259529761"/>
      </w:pPr>
      <w:r>
        <w:t>Занятые на работах с вредными или опасными условиями труда и имеющие сокращенную продолжител</w:t>
      </w:r>
      <w:r>
        <w:t>ьность рабочего времени ежедневно должны работать не больше</w:t>
      </w:r>
      <w:r>
        <w:t>:</w:t>
      </w:r>
    </w:p>
    <w:p w:rsidR="00000000" w:rsidRDefault="00E01582">
      <w:pPr>
        <w:numPr>
          <w:ilvl w:val="0"/>
          <w:numId w:val="1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при 36-часовой рабочей неделе – 8 часов;</w:t>
      </w:r>
    </w:p>
    <w:p w:rsidR="00000000" w:rsidRDefault="00E01582">
      <w:pPr>
        <w:numPr>
          <w:ilvl w:val="0"/>
          <w:numId w:val="1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при 30-часовой рабочей неделе и менее – 6 часов.</w:t>
      </w:r>
    </w:p>
    <w:p w:rsidR="00000000" w:rsidRDefault="00E01582">
      <w:pPr>
        <w:pStyle w:val="a3"/>
        <w:divId w:val="259529761"/>
      </w:pPr>
      <w:hyperlink r:id="rId8" w:anchor="/document/99/901807664/" w:history="1">
        <w:r>
          <w:rPr>
            <w:rStyle w:val="a4"/>
          </w:rPr>
          <w:t>Трудовой кодекс РФ</w:t>
        </w:r>
      </w:hyperlink>
      <w:r>
        <w:t xml:space="preserve"> разрешает увеличить э</w:t>
      </w:r>
      <w:r>
        <w:t>то время при условии, что еженедельная продолжительность времени останется прежней</w:t>
      </w:r>
      <w:r>
        <w:t>:</w:t>
      </w:r>
    </w:p>
    <w:p w:rsidR="00000000" w:rsidRDefault="00E01582">
      <w:pPr>
        <w:numPr>
          <w:ilvl w:val="0"/>
          <w:numId w:val="2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при 36-часовой рабочей неделе – до 12 часов;</w:t>
      </w:r>
    </w:p>
    <w:p w:rsidR="00000000" w:rsidRDefault="00E01582">
      <w:pPr>
        <w:numPr>
          <w:ilvl w:val="0"/>
          <w:numId w:val="2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при 30-часовой рабочей неделе и менее – до 8 часов.</w:t>
      </w:r>
    </w:p>
    <w:p w:rsidR="00000000" w:rsidRDefault="00E01582">
      <w:pPr>
        <w:pStyle w:val="a3"/>
        <w:divId w:val="259529761"/>
      </w:pPr>
      <w:r>
        <w:t>Для этого надо соблюсти следующие условия</w:t>
      </w:r>
      <w:r>
        <w:t>:</w:t>
      </w:r>
    </w:p>
    <w:p w:rsidR="00000000" w:rsidRDefault="00E01582">
      <w:pPr>
        <w:numPr>
          <w:ilvl w:val="0"/>
          <w:numId w:val="3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внести условия в отраслевое (меж</w:t>
      </w:r>
      <w:r>
        <w:rPr>
          <w:rFonts w:eastAsia="Times New Roman"/>
        </w:rPr>
        <w:t>отраслевое) соглашение и коллективный договор;</w:t>
      </w:r>
    </w:p>
    <w:p w:rsidR="00000000" w:rsidRDefault="00E01582">
      <w:pPr>
        <w:numPr>
          <w:ilvl w:val="0"/>
          <w:numId w:val="3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получить письменное согласие работника и оформить его путем заключения отдельного соглашения к трудовому договору.</w:t>
      </w:r>
    </w:p>
    <w:p w:rsidR="00000000" w:rsidRDefault="00E01582">
      <w:pPr>
        <w:pStyle w:val="a3"/>
        <w:divId w:val="259529761"/>
      </w:pPr>
      <w:r>
        <w:t>Если по условиям производства невозможно соблюсти установленную продолжительность рабочего вре</w:t>
      </w:r>
      <w:r>
        <w:t>мени, можно вести его суммированный учет. При этом</w:t>
      </w:r>
      <w:r>
        <w:t>:</w:t>
      </w:r>
    </w:p>
    <w:p w:rsidR="00000000" w:rsidRDefault="00E01582">
      <w:pPr>
        <w:numPr>
          <w:ilvl w:val="0"/>
          <w:numId w:val="4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продолжительность рабочего времени за учетный период не должна превышать нормального числа рабочих часов;</w:t>
      </w:r>
    </w:p>
    <w:p w:rsidR="00000000" w:rsidRDefault="00E01582">
      <w:pPr>
        <w:numPr>
          <w:ilvl w:val="0"/>
          <w:numId w:val="4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учетный период не должен превышать трех месяцев. Если невозможно соблюсти этот срок по причинам се</w:t>
      </w:r>
      <w:r>
        <w:rPr>
          <w:rFonts w:eastAsia="Times New Roman"/>
        </w:rPr>
        <w:t xml:space="preserve">зонности работ или технологического процесса, его можно увеличить до года </w:t>
      </w:r>
      <w:r>
        <w:rPr>
          <w:rFonts w:eastAsia="Times New Roman"/>
        </w:rPr>
        <w:t>(</w:t>
      </w:r>
      <w:hyperlink r:id="rId9" w:anchor="/document/99/901807664/ZAP2MN83GK/" w:history="1">
        <w:r>
          <w:rPr>
            <w:rStyle w:val="a4"/>
            <w:rFonts w:eastAsia="Times New Roman"/>
          </w:rPr>
          <w:t>ч. 2 ст. 104 ТК</w:t>
        </w:r>
      </w:hyperlink>
      <w:r>
        <w:rPr>
          <w:rFonts w:eastAsia="Times New Roman"/>
        </w:rPr>
        <w:t>). Это надо указать в отраслевом соглашении и коллективном договоре.</w:t>
      </w:r>
    </w:p>
    <w:p w:rsidR="00000000" w:rsidRDefault="00E01582">
      <w:pPr>
        <w:pStyle w:val="a3"/>
        <w:divId w:val="259529761"/>
      </w:pPr>
      <w:r>
        <w:lastRenderedPageBreak/>
        <w:t>Если спецоценка устан</w:t>
      </w:r>
      <w:r>
        <w:t>овит, что воздействие на работников вредных или опасных производственных факторов можно устранить, то после их устранения сокращенная продолжительность рабочего времени не применяется</w:t>
      </w:r>
      <w:r>
        <w:t>.</w:t>
      </w:r>
    </w:p>
    <w:p w:rsidR="00000000" w:rsidRDefault="00E01582">
      <w:pPr>
        <w:divId w:val="69685039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включается ли время для подготовки к работе, например время н</w:t>
      </w:r>
      <w:r>
        <w:rPr>
          <w:rStyle w:val="incut-head-sub"/>
          <w:rFonts w:eastAsia="Times New Roman"/>
        </w:rPr>
        <w:t>а переодевание в спецодежду, в рабочее время</w:t>
      </w:r>
    </w:p>
    <w:p w:rsidR="00000000" w:rsidRDefault="00E01582">
      <w:pPr>
        <w:pStyle w:val="a3"/>
        <w:divId w:val="778180563"/>
      </w:pPr>
      <w:r>
        <w:t>Да, включается</w:t>
      </w:r>
      <w:r>
        <w:t>.</w:t>
      </w:r>
    </w:p>
    <w:p w:rsidR="00000000" w:rsidRDefault="00E01582">
      <w:pPr>
        <w:pStyle w:val="a3"/>
        <w:divId w:val="778180563"/>
      </w:pPr>
      <w:r>
        <w:t xml:space="preserve">Время подготовки к работе нельзя отнести к времени отдыха, так как в это время сотрудник несвободен от трудовых обязанностей и не использует его по своему усмотрению </w:t>
      </w:r>
      <w:r>
        <w:t>(</w:t>
      </w:r>
      <w:hyperlink r:id="rId10" w:anchor="/document/99/901807664/XA00MDS2N7/" w:history="1">
        <w:r>
          <w:rPr>
            <w:rStyle w:val="a4"/>
          </w:rPr>
          <w:t>ст. 106 ТК</w:t>
        </w:r>
      </w:hyperlink>
      <w:r>
        <w:t>)</w:t>
      </w:r>
      <w:r>
        <w:t>.</w:t>
      </w:r>
    </w:p>
    <w:p w:rsidR="00000000" w:rsidRDefault="00E01582">
      <w:pPr>
        <w:pStyle w:val="a3"/>
        <w:divId w:val="778180563"/>
      </w:pPr>
      <w:r>
        <w:t xml:space="preserve">Время подготовки к работе – это по всем признакам рабочее время </w:t>
      </w:r>
      <w:r>
        <w:t>(</w:t>
      </w:r>
      <w:hyperlink r:id="rId11" w:anchor="/document/99/901807664/ZA02GSC3P5/" w:history="1">
        <w:r>
          <w:rPr>
            <w:rStyle w:val="a4"/>
          </w:rPr>
          <w:t>ч. 1 ст. 91 ТК</w:t>
        </w:r>
      </w:hyperlink>
      <w:r>
        <w:t>). В случае если работник обязан применя</w:t>
      </w:r>
      <w:r>
        <w:t xml:space="preserve">ть спецодежду, то без переодевания работник не сможет выполнить должностные обязанности и обеспечить безопасность труда. Поэтому время для переодевания работника до и после работы включите в рабочее время </w:t>
      </w:r>
      <w:r>
        <w:t>(</w:t>
      </w:r>
      <w:hyperlink r:id="rId12" w:anchor="/document/99/901807664/ZAP1SN03C9/" w:history="1">
        <w:r>
          <w:rPr>
            <w:rStyle w:val="a4"/>
          </w:rPr>
          <w:t>абз. 6 ч. 2 ст. 21</w:t>
        </w:r>
      </w:hyperlink>
      <w:r>
        <w:t>,</w:t>
      </w:r>
      <w:r>
        <w:t xml:space="preserve"> </w:t>
      </w:r>
      <w:hyperlink r:id="rId13" w:anchor="/document/99/901807664/ZAP295A3HN/" w:history="1">
        <w:r>
          <w:rPr>
            <w:rStyle w:val="a4"/>
          </w:rPr>
          <w:t>абз. 4 ч. 2 ст. 22</w:t>
        </w:r>
      </w:hyperlink>
      <w:r>
        <w:t>,</w:t>
      </w:r>
      <w:r>
        <w:t xml:space="preserve"> </w:t>
      </w:r>
      <w:hyperlink r:id="rId14" w:anchor="/document/99/901807664/ZAP2BSI3JL/" w:history="1">
        <w:r>
          <w:rPr>
            <w:rStyle w:val="a4"/>
          </w:rPr>
          <w:t>абз. 2 ст. 214 ТК</w:t>
        </w:r>
      </w:hyperlink>
      <w:r>
        <w:t>)</w:t>
      </w:r>
      <w:r>
        <w:t>.</w:t>
      </w:r>
    </w:p>
    <w:p w:rsidR="00000000" w:rsidRDefault="00E01582">
      <w:pPr>
        <w:pStyle w:val="a3"/>
        <w:divId w:val="778180563"/>
      </w:pPr>
      <w:r>
        <w:t xml:space="preserve">Сколько времени работник может тратить на переодевание в спецодежду, работодатель определяет самостоятельно с учетом мнения профсоюза. Это время указывают в Правилах трудового распорядка организации и других локальных актах </w:t>
      </w:r>
      <w:r>
        <w:t>(</w:t>
      </w:r>
      <w:hyperlink r:id="rId15" w:anchor="/document/99/901807664/XA00RMM2OQ/" w:history="1">
        <w:r>
          <w:rPr>
            <w:rStyle w:val="a4"/>
          </w:rPr>
          <w:t>ст. 190 ТК</w:t>
        </w:r>
      </w:hyperlink>
      <w:r>
        <w:t>)</w:t>
      </w:r>
      <w:r>
        <w:t>.</w:t>
      </w:r>
    </w:p>
    <w:p w:rsidR="00000000" w:rsidRDefault="00E01582">
      <w:pPr>
        <w:pStyle w:val="a3"/>
        <w:divId w:val="778180563"/>
      </w:pPr>
      <w:r>
        <w:t>Иные необходимые подготовительные мероприятия, например время на наладку оборудования, подготовку инструмента, уборку рабочего места, также следует включить в рабочее время. Аналогичной позиции прид</w:t>
      </w:r>
      <w:r>
        <w:t xml:space="preserve">ерживаются суды </w:t>
      </w:r>
      <w:r>
        <w:t>(</w:t>
      </w:r>
      <w:hyperlink r:id="rId16" w:anchor="/document/98/21316883/a21/" w:history="1">
        <w:r>
          <w:rPr>
            <w:rStyle w:val="a4"/>
          </w:rPr>
          <w:t>определение Ростовского областного суда от 29.06.2017 № 33-10774/2017</w:t>
        </w:r>
      </w:hyperlink>
      <w:r>
        <w:t>) и представители Роструда в неофициальных разъяснениях</w:t>
      </w:r>
      <w:r>
        <w:t>.</w:t>
      </w:r>
    </w:p>
    <w:p w:rsidR="00000000" w:rsidRDefault="00E01582">
      <w:pPr>
        <w:divId w:val="54596818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существуют судебные решения, которы</w:t>
      </w:r>
      <w:r>
        <w:rPr>
          <w:rStyle w:val="incut-head-sub"/>
          <w:rFonts w:eastAsia="Times New Roman"/>
        </w:rPr>
        <w:t>е признают правомерным исключение внутренними актами работодателя времени переодевания работника из рабочего времени.</w:t>
      </w:r>
    </w:p>
    <w:p w:rsidR="00000000" w:rsidRDefault="00E01582">
      <w:pPr>
        <w:pStyle w:val="a3"/>
        <w:divId w:val="1203858168"/>
      </w:pPr>
      <w:r>
        <w:t>Смотрите, например,</w:t>
      </w:r>
      <w:r>
        <w:t xml:space="preserve"> </w:t>
      </w:r>
      <w:hyperlink r:id="rId17" w:anchor="/document/98/26948955/" w:history="1">
        <w:r>
          <w:rPr>
            <w:rStyle w:val="a4"/>
          </w:rPr>
          <w:t>определение Красноярского краевого суда от 22.01.2018 по делу № 33-873/2018</w:t>
        </w:r>
      </w:hyperlink>
      <w:r>
        <w:t>. Однако, учитывая неоднородность судебной практики и позицию контролирующих органов, если работодатель не включит переодевание работника в его рабочее время, то рискует получить шт</w:t>
      </w:r>
      <w:r>
        <w:t>раф.</w:t>
      </w:r>
      <w:r>
        <w:t xml:space="preserve"> </w:t>
      </w:r>
    </w:p>
    <w:p w:rsidR="00000000" w:rsidRDefault="00E01582">
      <w:pPr>
        <w:divId w:val="40758156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установить 12-часовую рабочую смену при 36-часовой рабочей неделе работникам с классом условий труда 3.1 и 3.2</w:t>
      </w:r>
    </w:p>
    <w:p w:rsidR="00000000" w:rsidRDefault="00E01582">
      <w:pPr>
        <w:pStyle w:val="a3"/>
        <w:divId w:val="1529371150"/>
      </w:pPr>
      <w:r>
        <w:t>Да, можно</w:t>
      </w:r>
      <w:r>
        <w:t>.</w:t>
      </w:r>
    </w:p>
    <w:p w:rsidR="00000000" w:rsidRDefault="00E01582">
      <w:pPr>
        <w:pStyle w:val="a3"/>
        <w:divId w:val="1529371150"/>
      </w:pPr>
      <w:r>
        <w:t>Вы можете установить продолжительность ежедневной работы до 12 часов при 36-часовой рабочей неделе для работн</w:t>
      </w:r>
      <w:r>
        <w:t>иков, занятых на рабочих местах с классом условий труда 3.1 и 3.2</w:t>
      </w:r>
      <w:r>
        <w:t>.</w:t>
      </w:r>
    </w:p>
    <w:p w:rsidR="00000000" w:rsidRDefault="00E01582">
      <w:pPr>
        <w:pStyle w:val="a3"/>
        <w:divId w:val="1529371150"/>
      </w:pPr>
      <w:r>
        <w:t>Закрепить это можно отраслевым (межотраслевым) соглашением и коллективным договором</w:t>
      </w:r>
      <w:r>
        <w:t>.</w:t>
      </w:r>
    </w:p>
    <w:p w:rsidR="00000000" w:rsidRDefault="00E01582">
      <w:pPr>
        <w:pStyle w:val="a3"/>
        <w:divId w:val="1529371150"/>
      </w:pPr>
      <w:r>
        <w:lastRenderedPageBreak/>
        <w:t>Обязательные условия</w:t>
      </w:r>
      <w:r>
        <w:t>:</w:t>
      </w:r>
    </w:p>
    <w:p w:rsidR="00000000" w:rsidRDefault="00E01582">
      <w:pPr>
        <w:numPr>
          <w:ilvl w:val="0"/>
          <w:numId w:val="5"/>
        </w:numPr>
        <w:spacing w:after="103"/>
        <w:ind w:left="686"/>
        <w:divId w:val="1529371150"/>
        <w:rPr>
          <w:rFonts w:eastAsia="Times New Roman"/>
        </w:rPr>
      </w:pPr>
      <w:r>
        <w:rPr>
          <w:rFonts w:eastAsia="Times New Roman"/>
        </w:rPr>
        <w:t>наличие письменного согласия работника, оформленного путем заключения отдельного с</w:t>
      </w:r>
      <w:r>
        <w:rPr>
          <w:rFonts w:eastAsia="Times New Roman"/>
        </w:rPr>
        <w:t>оглашения к трудовому договору;</w:t>
      </w:r>
    </w:p>
    <w:p w:rsidR="00000000" w:rsidRDefault="00E01582">
      <w:pPr>
        <w:numPr>
          <w:ilvl w:val="0"/>
          <w:numId w:val="5"/>
        </w:numPr>
        <w:spacing w:after="103"/>
        <w:ind w:left="686"/>
        <w:divId w:val="1529371150"/>
        <w:rPr>
          <w:rFonts w:eastAsia="Times New Roman"/>
        </w:rPr>
      </w:pPr>
      <w:r>
        <w:rPr>
          <w:rFonts w:eastAsia="Times New Roman"/>
        </w:rPr>
        <w:t>соблюдение предельной еженедельной продолжительности рабочего времени.</w:t>
      </w:r>
    </w:p>
    <w:p w:rsidR="00000000" w:rsidRDefault="00E01582">
      <w:pPr>
        <w:pStyle w:val="a3"/>
        <w:divId w:val="1529371150"/>
      </w:pPr>
      <w:r>
        <w:t>Это указано в</w:t>
      </w:r>
      <w:r>
        <w:t> </w:t>
      </w:r>
      <w:hyperlink r:id="rId18" w:anchor="/document/99/901807664/ZAP2GHC3L2/" w:history="1">
        <w:r>
          <w:rPr>
            <w:rStyle w:val="a4"/>
          </w:rPr>
          <w:t>части 3</w:t>
        </w:r>
      </w:hyperlink>
      <w:r>
        <w:t xml:space="preserve"> статьи 94 Трудового кодекса РФ</w:t>
      </w:r>
      <w:r>
        <w:t>.</w:t>
      </w:r>
    </w:p>
    <w:p w:rsidR="00000000" w:rsidRDefault="00E01582">
      <w:pPr>
        <w:divId w:val="118574930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увел</w:t>
      </w:r>
      <w:r>
        <w:rPr>
          <w:rStyle w:val="incut-head-sub"/>
          <w:rFonts w:eastAsia="Times New Roman"/>
        </w:rPr>
        <w:t>ичить продолжительность работы во вредных условиях до 40 часов и как это сделать</w:t>
      </w:r>
    </w:p>
    <w:p w:rsidR="00000000" w:rsidRDefault="00E01582">
      <w:pPr>
        <w:pStyle w:val="a3"/>
        <w:divId w:val="720665511"/>
      </w:pPr>
      <w:r>
        <w:t xml:space="preserve">Да, можно. При этом нужно соблюсти следующие условия </w:t>
      </w:r>
      <w:r>
        <w:t>(</w:t>
      </w:r>
      <w:hyperlink r:id="rId19" w:anchor="/document/99/901807664/XA00MDE2O2/" w:history="1">
        <w:r>
          <w:rPr>
            <w:rStyle w:val="a4"/>
          </w:rPr>
          <w:t>ч. 3 ст. 92 ТК</w:t>
        </w:r>
      </w:hyperlink>
      <w:r>
        <w:t>)</w:t>
      </w:r>
      <w:r>
        <w:t>:</w:t>
      </w:r>
    </w:p>
    <w:p w:rsidR="00000000" w:rsidRDefault="00E01582">
      <w:pPr>
        <w:numPr>
          <w:ilvl w:val="0"/>
          <w:numId w:val="6"/>
        </w:numPr>
        <w:spacing w:after="103"/>
        <w:ind w:left="686"/>
        <w:divId w:val="720665511"/>
        <w:rPr>
          <w:rFonts w:eastAsia="Times New Roman"/>
        </w:rPr>
      </w:pPr>
      <w:r>
        <w:rPr>
          <w:rFonts w:eastAsia="Times New Roman"/>
        </w:rPr>
        <w:t>такое увеличение разрешено о</w:t>
      </w:r>
      <w:r>
        <w:rPr>
          <w:rFonts w:eastAsia="Times New Roman"/>
        </w:rPr>
        <w:t>траслевым соглашением и коллективным договором;</w:t>
      </w:r>
    </w:p>
    <w:p w:rsidR="00000000" w:rsidRDefault="00E01582">
      <w:pPr>
        <w:numPr>
          <w:ilvl w:val="0"/>
          <w:numId w:val="6"/>
        </w:numPr>
        <w:spacing w:after="103"/>
        <w:ind w:left="686"/>
        <w:divId w:val="720665511"/>
        <w:rPr>
          <w:rFonts w:eastAsia="Times New Roman"/>
        </w:rPr>
      </w:pPr>
      <w:r>
        <w:rPr>
          <w:rFonts w:eastAsia="Times New Roman"/>
        </w:rPr>
        <w:t>работник письменно дал свое согласие.</w:t>
      </w:r>
    </w:p>
    <w:p w:rsidR="00000000" w:rsidRDefault="00E01582">
      <w:pPr>
        <w:pStyle w:val="a3"/>
        <w:divId w:val="720665511"/>
      </w:pPr>
      <w:r>
        <w:t>Составьте дополнительное соглашение к трудовому договору работника и установите работнику отдельную денежную компенсацию за эти четыре часа</w:t>
      </w:r>
      <w:r>
        <w:t>.</w:t>
      </w:r>
    </w:p>
    <w:p w:rsidR="00000000" w:rsidRDefault="00E01582">
      <w:pPr>
        <w:pStyle w:val="a3"/>
        <w:divId w:val="720665511"/>
      </w:pPr>
      <w:r>
        <w:t>Трудовой кодекс позволяет уве</w:t>
      </w:r>
      <w:r>
        <w:t>личить продолжительность работы на рабочих местах, где по результатам спецоценки условия труда отнесены к вредным (3-й или 4-й класс)</w:t>
      </w:r>
      <w:r>
        <w:t>.</w:t>
      </w:r>
    </w:p>
    <w:p w:rsidR="00000000" w:rsidRDefault="00E01582">
      <w:pPr>
        <w:pStyle w:val="2"/>
        <w:divId w:val="259529761"/>
        <w:rPr>
          <w:rFonts w:eastAsia="Times New Roman"/>
        </w:rPr>
      </w:pPr>
      <w:r>
        <w:rPr>
          <w:rFonts w:eastAsia="Times New Roman"/>
        </w:rPr>
        <w:t>Как оформить документы об установлении сокращенного рабочего времен</w:t>
      </w:r>
      <w:r>
        <w:rPr>
          <w:rFonts w:eastAsia="Times New Roman"/>
        </w:rPr>
        <w:t>и</w:t>
      </w:r>
    </w:p>
    <w:p w:rsidR="00000000" w:rsidRDefault="00E01582">
      <w:pPr>
        <w:pStyle w:val="a3"/>
        <w:divId w:val="259529761"/>
      </w:pPr>
      <w:r>
        <w:t>Могут быть два варианта: сокращенная продолжительнос</w:t>
      </w:r>
      <w:r>
        <w:t>ть рабочего времени установлена большинству сотрудников или только отдельным лицам</w:t>
      </w:r>
      <w:r>
        <w:t>.</w:t>
      </w:r>
    </w:p>
    <w:p w:rsidR="00000000" w:rsidRDefault="00E01582">
      <w:pPr>
        <w:pStyle w:val="a3"/>
        <w:divId w:val="259529761"/>
      </w:pPr>
      <w:r>
        <w:rPr>
          <w:b/>
          <w:bCs/>
        </w:rPr>
        <w:t>Если сокращенная продолжительность рабочего времени установлена большинству сотрудников,</w:t>
      </w:r>
      <w:r>
        <w:t xml:space="preserve"> ее прописывают в Правилах трудового распорядка (далее – ПТР). При наличии в организ</w:t>
      </w:r>
      <w:r>
        <w:t>ации вредных или опасных условий труда в ПТР устанавливают</w:t>
      </w:r>
      <w:r>
        <w:t>:</w:t>
      </w:r>
    </w:p>
    <w:p w:rsidR="00000000" w:rsidRDefault="00E01582">
      <w:pPr>
        <w:numPr>
          <w:ilvl w:val="0"/>
          <w:numId w:val="7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перечень профессий и должностей;</w:t>
      </w:r>
    </w:p>
    <w:p w:rsidR="00000000" w:rsidRDefault="00E01582">
      <w:pPr>
        <w:numPr>
          <w:ilvl w:val="0"/>
          <w:numId w:val="7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виды производств и работ с такими условиями;</w:t>
      </w:r>
    </w:p>
    <w:p w:rsidR="00000000" w:rsidRDefault="00E01582">
      <w:pPr>
        <w:numPr>
          <w:ilvl w:val="0"/>
          <w:numId w:val="7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конкретную продолжительность рабочего времени работников.</w:t>
      </w:r>
    </w:p>
    <w:p w:rsidR="00000000" w:rsidRDefault="00E01582">
      <w:pPr>
        <w:pStyle w:val="a3"/>
        <w:divId w:val="259529761"/>
      </w:pPr>
      <w:r>
        <w:t>Информация о вредных, опасных условиях труда и продолжительн</w:t>
      </w:r>
      <w:r>
        <w:t>ости рабочего времени также вносится в трудовые договоры с принимаемыми на такую работу</w:t>
      </w:r>
      <w:r>
        <w:t>.</w:t>
      </w:r>
    </w:p>
    <w:p w:rsidR="00000000" w:rsidRDefault="00E01582">
      <w:pPr>
        <w:pStyle w:val="a3"/>
        <w:divId w:val="259529761"/>
      </w:pPr>
      <w:r>
        <w:rPr>
          <w:b/>
          <w:bCs/>
        </w:rPr>
        <w:t>Если сокращенная продолжительность рабочего дня установлена отдельным сотрудникам,</w:t>
      </w:r>
      <w:r>
        <w:t xml:space="preserve"> </w:t>
      </w:r>
      <w:r>
        <w:t>информация об этом вносится только в трудовой договор. ПТР содержат общие условия о сокращенной продолжительности рабочего времени</w:t>
      </w:r>
      <w:r>
        <w:t>.</w:t>
      </w:r>
    </w:p>
    <w:p w:rsidR="00000000" w:rsidRDefault="00E01582">
      <w:pPr>
        <w:pStyle w:val="a3"/>
        <w:divId w:val="259529761"/>
      </w:pPr>
      <w:r>
        <w:t>При установлении по результатам очередной или внеплановой СОУТ допустимых (оптимальных) условий труда на рабочем месте работ</w:t>
      </w:r>
      <w:r>
        <w:t xml:space="preserve">ник исключается из категории лиц с сокращенной продолжительностью рабочего времени. Чтобы внести изменения в </w:t>
      </w:r>
      <w:r>
        <w:lastRenderedPageBreak/>
        <w:t>трудовой договор, необходимо составить дополнительное соглашение и указать в нем измененный режим и продолжительность рабочего времени</w:t>
      </w:r>
      <w:r>
        <w:t>.</w:t>
      </w:r>
    </w:p>
    <w:p w:rsidR="00000000" w:rsidRDefault="00E01582">
      <w:pPr>
        <w:pStyle w:val="2"/>
        <w:divId w:val="259529761"/>
        <w:rPr>
          <w:rFonts w:eastAsia="Times New Roman"/>
        </w:rPr>
      </w:pPr>
      <w:r>
        <w:rPr>
          <w:rFonts w:eastAsia="Times New Roman"/>
        </w:rPr>
        <w:t>Как вести т</w:t>
      </w:r>
      <w:r>
        <w:rPr>
          <w:rFonts w:eastAsia="Times New Roman"/>
        </w:rPr>
        <w:t>абельный учет и уплачивать страховые взносы в Пенсионный фонд Р</w:t>
      </w:r>
      <w:r>
        <w:rPr>
          <w:rFonts w:eastAsia="Times New Roman"/>
        </w:rPr>
        <w:t>Ф</w:t>
      </w:r>
    </w:p>
    <w:p w:rsidR="00000000" w:rsidRDefault="00E01582">
      <w:pPr>
        <w:pStyle w:val="a3"/>
        <w:divId w:val="259529761"/>
      </w:pPr>
      <w:r>
        <w:t>В организации необходимо вести отдельный табельный учет рабочего времени во вредных и опасных условиях труда</w:t>
      </w:r>
      <w:r>
        <w:t>.</w:t>
      </w:r>
    </w:p>
    <w:p w:rsidR="00000000" w:rsidRDefault="00E01582">
      <w:pPr>
        <w:pStyle w:val="a3"/>
        <w:divId w:val="259529761"/>
      </w:pPr>
      <w:r>
        <w:rPr>
          <w:b/>
          <w:bCs/>
        </w:rPr>
        <w:t>Полный рабочий день во вредных и опасных условиях труд</w:t>
      </w:r>
      <w:r>
        <w:rPr>
          <w:b/>
          <w:bCs/>
        </w:rPr>
        <w:t>а</w:t>
      </w:r>
    </w:p>
    <w:p w:rsidR="00000000" w:rsidRDefault="00E01582">
      <w:pPr>
        <w:pStyle w:val="a3"/>
        <w:divId w:val="259529761"/>
      </w:pPr>
      <w:r>
        <w:t xml:space="preserve">Если работник занят весь </w:t>
      </w:r>
      <w:r>
        <w:t>день, то в табеле надо проставить полный рабочий день в часах. Соответственно, нужно уплатить страховые взносы в Пенсионный фонд РФ в полном объеме с учетом дополнительных тарифов (они приведены в таблице)</w:t>
      </w:r>
      <w:r>
        <w:t>.</w:t>
      </w:r>
    </w:p>
    <w:p w:rsidR="00000000" w:rsidRDefault="00E01582">
      <w:pPr>
        <w:pStyle w:val="a3"/>
        <w:divId w:val="259529761"/>
      </w:pPr>
      <w:r>
        <w:t>Дополнительные тарифы страховых взносов для отдел</w:t>
      </w:r>
      <w:r>
        <w:t xml:space="preserve">ьных категорий плательщиков </w:t>
      </w:r>
      <w:r>
        <w:t>(</w:t>
      </w:r>
      <w:hyperlink r:id="rId20" w:anchor="/document/99/901765862/XA00M4S2MI/" w:history="1">
        <w:r>
          <w:rPr>
            <w:rStyle w:val="a4"/>
          </w:rPr>
          <w:t>ч. 3 ст. 428 НК РФ</w:t>
        </w:r>
      </w:hyperlink>
      <w:r>
        <w:t>)</w:t>
      </w:r>
      <w:r>
        <w:t>.</w:t>
      </w:r>
    </w:p>
    <w:tbl>
      <w:tblPr>
        <w:tblW w:w="0" w:type="auto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2372"/>
        <w:gridCol w:w="2713"/>
        <w:gridCol w:w="4536"/>
      </w:tblGrid>
      <w:tr w:rsidR="00000000">
        <w:trPr>
          <w:divId w:val="59849028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  <w:jc w:val="center"/>
            </w:pPr>
            <w:r>
              <w:rPr>
                <w:rStyle w:val="xx-small"/>
              </w:rPr>
              <w:t>Класс условий труда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  <w:jc w:val="center"/>
            </w:pPr>
            <w:r>
              <w:rPr>
                <w:rStyle w:val="xx-small"/>
              </w:rPr>
              <w:t>Подкласс условий труда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  <w:jc w:val="center"/>
            </w:pPr>
            <w:r>
              <w:rPr>
                <w:rStyle w:val="xx-small"/>
              </w:rPr>
              <w:t>Дополнительный тариф страхового взноса</w:t>
            </w:r>
          </w:p>
        </w:tc>
      </w:tr>
      <w:tr w:rsidR="00000000">
        <w:trPr>
          <w:divId w:val="598490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Опасный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8,0 процента</w:t>
            </w:r>
          </w:p>
        </w:tc>
      </w:tr>
      <w:tr w:rsidR="00000000">
        <w:trPr>
          <w:divId w:val="598490288"/>
        </w:trPr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Вредный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7,0 процента</w:t>
            </w:r>
          </w:p>
        </w:tc>
      </w:tr>
      <w:tr w:rsidR="00000000">
        <w:trPr>
          <w:divId w:val="59849028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/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6,0 процента</w:t>
            </w:r>
          </w:p>
        </w:tc>
      </w:tr>
      <w:tr w:rsidR="00000000">
        <w:trPr>
          <w:divId w:val="59849028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/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4,0 процента</w:t>
            </w:r>
          </w:p>
        </w:tc>
      </w:tr>
      <w:tr w:rsidR="00000000">
        <w:trPr>
          <w:divId w:val="59849028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/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2,0 процента</w:t>
            </w:r>
          </w:p>
        </w:tc>
      </w:tr>
      <w:tr w:rsidR="00000000">
        <w:trPr>
          <w:divId w:val="59849028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Допустимый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0,0 процента</w:t>
            </w:r>
          </w:p>
        </w:tc>
      </w:tr>
      <w:tr w:rsidR="00000000">
        <w:trPr>
          <w:divId w:val="59849028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Оптимальный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01582">
            <w:pPr>
              <w:pStyle w:val="a3"/>
            </w:pPr>
            <w:r>
              <w:rPr>
                <w:rStyle w:val="xx-small"/>
              </w:rPr>
              <w:t>0,0 процента</w:t>
            </w:r>
          </w:p>
        </w:tc>
      </w:tr>
    </w:tbl>
    <w:p w:rsidR="00000000" w:rsidRDefault="00E01582">
      <w:pPr>
        <w:pStyle w:val="a3"/>
        <w:divId w:val="259529761"/>
      </w:pPr>
      <w:r>
        <w:rPr>
          <w:b/>
          <w:bCs/>
        </w:rPr>
        <w:t>Частичная занятость при наличии вредных и опасных факторо</w:t>
      </w:r>
      <w:r>
        <w:rPr>
          <w:b/>
          <w:bCs/>
        </w:rPr>
        <w:t>в</w:t>
      </w:r>
    </w:p>
    <w:p w:rsidR="00000000" w:rsidRDefault="00E01582">
      <w:pPr>
        <w:pStyle w:val="a3"/>
        <w:divId w:val="259529761"/>
      </w:pPr>
      <w:r>
        <w:t>В случае частичной занятости надо вести раздельный табельный учет. Тогда работодатель уплатит меньше взносов, а работнику зачтется в стаж только фактически отработанное время во вредных условиях труда. При этом форма оплаты (сдельная или оклад) значения не</w:t>
      </w:r>
      <w:r>
        <w:t xml:space="preserve"> имеет. Важно только, в каких условиях трудился работник</w:t>
      </w:r>
      <w:r>
        <w:t>.</w:t>
      </w:r>
    </w:p>
    <w:p w:rsidR="00000000" w:rsidRDefault="00E01582">
      <w:pPr>
        <w:pStyle w:val="a3"/>
        <w:divId w:val="259529761"/>
      </w:pPr>
      <w:r>
        <w:t>Если сотрудник в течение месяца частично занят как на работах с вредными условиями труда (указанными в</w:t>
      </w:r>
      <w:r>
        <w:t xml:space="preserve"> </w:t>
      </w:r>
      <w:hyperlink r:id="rId21" w:anchor="/document/99/499067425/XA00MFM2NQ/" w:history="1">
        <w:r>
          <w:rPr>
            <w:rStyle w:val="a4"/>
          </w:rPr>
          <w:t>ст. 30</w:t>
        </w:r>
      </w:hyperlink>
      <w:r>
        <w:t xml:space="preserve"> Федерального</w:t>
      </w:r>
      <w:r>
        <w:t xml:space="preserve"> закона от 28 декабря 2013 г. № 400-ФЗ), так и на других работах, то</w:t>
      </w:r>
      <w:r>
        <w:t>:</w:t>
      </w:r>
    </w:p>
    <w:p w:rsidR="00000000" w:rsidRDefault="00E01582">
      <w:pPr>
        <w:numPr>
          <w:ilvl w:val="0"/>
          <w:numId w:val="8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страховые взносы исчисляются по соответствующим дополнительным тарифам со всех начисленных в этом месяце работнику выплат и вознаграждений;</w:t>
      </w:r>
    </w:p>
    <w:p w:rsidR="00000000" w:rsidRDefault="00E01582">
      <w:pPr>
        <w:numPr>
          <w:ilvl w:val="0"/>
          <w:numId w:val="8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расчет ведется пропорционально количеству факт</w:t>
      </w:r>
      <w:r>
        <w:rPr>
          <w:rFonts w:eastAsia="Times New Roman"/>
        </w:rPr>
        <w:t>ически отработанного времени на соответствующих видах работ с вредными условиями труда.</w:t>
      </w:r>
    </w:p>
    <w:p w:rsidR="00000000" w:rsidRDefault="00E01582">
      <w:pPr>
        <w:divId w:val="54325620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правила подсчета и подтверждения страхового стажа для установления страховых пенсий утверждены</w:t>
      </w:r>
      <w:r>
        <w:rPr>
          <w:rStyle w:val="incut-head-sub"/>
          <w:rFonts w:eastAsia="Times New Roman"/>
        </w:rPr>
        <w:t xml:space="preserve"> </w:t>
      </w:r>
      <w:hyperlink r:id="rId22" w:anchor="/document/99/420224743/" w:history="1">
        <w:r>
          <w:rPr>
            <w:rStyle w:val="a4"/>
            <w:rFonts w:eastAsia="Times New Roman"/>
          </w:rPr>
          <w:t>постановлением Правительства РФ от 2 октября 2014 г. № 1015</w:t>
        </w:r>
      </w:hyperlink>
      <w:r>
        <w:rPr>
          <w:rStyle w:val="incut-head-sub"/>
          <w:rFonts w:eastAsia="Times New Roman"/>
        </w:rPr>
        <w:t>.</w:t>
      </w:r>
    </w:p>
    <w:p w:rsidR="00000000" w:rsidRDefault="00E01582">
      <w:pPr>
        <w:pStyle w:val="a3"/>
        <w:divId w:val="1337997799"/>
      </w:pPr>
      <w:r>
        <w:lastRenderedPageBreak/>
        <w:t>Списки работ, производств, профессий, должностей, специальностей и учреждений, с учетом которых досрочно назначается страховая пенсия по старости, определены</w:t>
      </w:r>
      <w:r>
        <w:t xml:space="preserve"> </w:t>
      </w:r>
      <w:hyperlink r:id="rId23" w:anchor="/document/99/420209265/" w:history="1">
        <w:r>
          <w:rPr>
            <w:rStyle w:val="a4"/>
          </w:rPr>
          <w:t>постановлением Правительства РФ от 16 июля 2014 г. № 665</w:t>
        </w:r>
      </w:hyperlink>
      <w:r>
        <w:t>. Там же можно найти правила исчисления периодов работы, дающих право на досрочное пенсионное обеспечение</w:t>
      </w:r>
      <w:r>
        <w:t>.</w:t>
      </w:r>
    </w:p>
    <w:p w:rsidR="00000000" w:rsidRDefault="00E01582">
      <w:pPr>
        <w:pStyle w:val="2"/>
        <w:divId w:val="259529761"/>
        <w:rPr>
          <w:rFonts w:eastAsia="Times New Roman"/>
        </w:rPr>
      </w:pPr>
      <w:r>
        <w:rPr>
          <w:rFonts w:eastAsia="Times New Roman"/>
        </w:rPr>
        <w:t>Как предоставить ежегодный дополнительный оплачиваемый отпус</w:t>
      </w:r>
      <w:r>
        <w:rPr>
          <w:rFonts w:eastAsia="Times New Roman"/>
        </w:rPr>
        <w:t>к</w:t>
      </w:r>
    </w:p>
    <w:p w:rsidR="00000000" w:rsidRDefault="00E01582">
      <w:pPr>
        <w:pStyle w:val="a3"/>
        <w:divId w:val="259529761"/>
      </w:pPr>
      <w:r>
        <w:t xml:space="preserve">Ежегодный дополнительный оплачиваемый отпуск предоставляется работникам за работу во вредных (2–4-й степеней) или опасных условиях труда. Минимальная продолжительность отпуска – семь календарных дней </w:t>
      </w:r>
      <w:r>
        <w:t>(</w:t>
      </w:r>
      <w:hyperlink r:id="rId24" w:anchor="/document/99/901807664/XA00MEE2NA/" w:history="1">
        <w:r>
          <w:rPr>
            <w:rStyle w:val="a4"/>
          </w:rPr>
          <w:t>ст. 107 ТК</w:t>
        </w:r>
      </w:hyperlink>
      <w:r>
        <w:t>)</w:t>
      </w:r>
      <w:r>
        <w:t>.</w:t>
      </w:r>
    </w:p>
    <w:p w:rsidR="00000000" w:rsidRDefault="00E01582">
      <w:pPr>
        <w:pStyle w:val="a3"/>
        <w:divId w:val="259529761"/>
      </w:pPr>
      <w:r>
        <w:t>Продолжительность дополнительного отпуска конкретного работника устанавливается трудовым договором на основании отраслевого соглашения и коллективного договора с учетом результатов специальной оценки условий труда</w:t>
      </w:r>
      <w:r>
        <w:t>.</w:t>
      </w:r>
    </w:p>
    <w:p w:rsidR="00000000" w:rsidRDefault="00E01582">
      <w:pPr>
        <w:pStyle w:val="a3"/>
        <w:divId w:val="259529761"/>
      </w:pPr>
      <w:r>
        <w:t>Ежегодн</w:t>
      </w:r>
      <w:r>
        <w:t xml:space="preserve">ый дополнительный оплачиваемый отпуск за работу с вредными или опасными условиями труда предоставляется только за время, фактически отработанное в таких условиях </w:t>
      </w:r>
      <w:r>
        <w:t>(</w:t>
      </w:r>
      <w:hyperlink r:id="rId25" w:anchor="/document/99/901807664/ZAP1OG839Q/" w:history="1">
        <w:r>
          <w:rPr>
            <w:rStyle w:val="a4"/>
          </w:rPr>
          <w:t>ст. 121 ТК</w:t>
        </w:r>
      </w:hyperlink>
      <w:r>
        <w:t>). Иным</w:t>
      </w:r>
      <w:r>
        <w:t>и словами, стаж, дающий право на дополнительный отдых, следует рассчитывать отдельно</w:t>
      </w:r>
      <w:r>
        <w:t>.</w:t>
      </w:r>
    </w:p>
    <w:p w:rsidR="00000000" w:rsidRDefault="00E01582">
      <w:pPr>
        <w:pStyle w:val="a3"/>
        <w:divId w:val="259529761"/>
      </w:pPr>
      <w:r>
        <w:t>Право на дополнительный отпуск в полном размере имеют работники, фактически отработавшие во вредных условиях не менее 11 месяцев. Во всех остальных случаях его продолжите</w:t>
      </w:r>
      <w:r>
        <w:t xml:space="preserve">льность рассчитывается пропорционально отработанному времени </w:t>
      </w:r>
      <w:r>
        <w:t>(</w:t>
      </w:r>
      <w:hyperlink r:id="rId26" w:anchor="/document/99/9035210/XA00M7G2MM/" w:history="1">
        <w:r>
          <w:rPr>
            <w:rStyle w:val="a4"/>
          </w:rPr>
          <w:t>п. 9</w:t>
        </w:r>
      </w:hyperlink>
      <w:r>
        <w:t xml:space="preserve"> Инструкции, утвержденной</w:t>
      </w:r>
      <w:r>
        <w:t xml:space="preserve"> </w:t>
      </w:r>
      <w:hyperlink r:id="rId27" w:anchor="/document/99/9035210/" w:history="1">
        <w:r>
          <w:rPr>
            <w:rStyle w:val="a4"/>
          </w:rPr>
          <w:t xml:space="preserve">постановлением Госкомтруда </w:t>
        </w:r>
        <w:r>
          <w:rPr>
            <w:rStyle w:val="a4"/>
          </w:rPr>
          <w:t>СССР, ВЦСПС от 21 ноября 1975 г. № 273/П-20</w:t>
        </w:r>
      </w:hyperlink>
      <w:r>
        <w:t>). При этом учитываются только те дни, когда работник фактически трудился во вредных или опасных условиях не менее половины рабочего дня, установленного для сотрудников данного производства, цеха, профессии или до</w:t>
      </w:r>
      <w:r>
        <w:t>лжности</w:t>
      </w:r>
      <w:r>
        <w:t>.</w:t>
      </w:r>
    </w:p>
    <w:p w:rsidR="00000000" w:rsidRDefault="00E01582">
      <w:pPr>
        <w:pStyle w:val="a3"/>
        <w:divId w:val="259529761"/>
      </w:pPr>
      <w:r>
        <w:t>Количество дней дополнительного отпуска, предоставляемого работникам, занятым на работах с вредными или опасными условиями труда, зависит от их стажа работы в данных условиях. При работе во вредных условиях не менее 11 месяцев минимальная продолжи</w:t>
      </w:r>
      <w:r>
        <w:t>тельность дополнительного отпуска – семь дней, при работе менее 11 месяцев – пропорционально отработанному времени</w:t>
      </w:r>
      <w:r>
        <w:t>.</w:t>
      </w:r>
    </w:p>
    <w:p w:rsidR="00000000" w:rsidRDefault="00E01582">
      <w:pPr>
        <w:pStyle w:val="a3"/>
        <w:divId w:val="259529761"/>
      </w:pPr>
      <w:r>
        <w:t>Часть отпуска, превышающую семь календарных дней, можно заменить денежной компенсацией. Обязательные условия</w:t>
      </w:r>
      <w:r>
        <w:t>:</w:t>
      </w:r>
    </w:p>
    <w:p w:rsidR="00000000" w:rsidRDefault="00E01582">
      <w:pPr>
        <w:numPr>
          <w:ilvl w:val="0"/>
          <w:numId w:val="9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размер денежной компенсации, п</w:t>
      </w:r>
      <w:r>
        <w:rPr>
          <w:rFonts w:eastAsia="Times New Roman"/>
        </w:rPr>
        <w:t>орядок и условия замены отпуска предусмотрены отраслевым соглашением и коллективным договором;</w:t>
      </w:r>
    </w:p>
    <w:p w:rsidR="00000000" w:rsidRDefault="00E01582">
      <w:pPr>
        <w:numPr>
          <w:ilvl w:val="0"/>
          <w:numId w:val="9"/>
        </w:numPr>
        <w:spacing w:after="103"/>
        <w:ind w:left="686"/>
        <w:divId w:val="259529761"/>
        <w:rPr>
          <w:rFonts w:eastAsia="Times New Roman"/>
        </w:rPr>
      </w:pPr>
      <w:r>
        <w:rPr>
          <w:rFonts w:eastAsia="Times New Roman"/>
        </w:rPr>
        <w:t>работник дал письменное согласие на замену, и его оформили отдельным соглашением к трудовому договору.</w:t>
      </w:r>
    </w:p>
    <w:p w:rsidR="00E01582" w:rsidRDefault="00E01582">
      <w:pPr>
        <w:divId w:val="1962414301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E0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1E9"/>
    <w:multiLevelType w:val="multilevel"/>
    <w:tmpl w:val="5C64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34215"/>
    <w:multiLevelType w:val="multilevel"/>
    <w:tmpl w:val="B99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71737"/>
    <w:multiLevelType w:val="multilevel"/>
    <w:tmpl w:val="BA54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C0571"/>
    <w:multiLevelType w:val="multilevel"/>
    <w:tmpl w:val="DBB8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43B69"/>
    <w:multiLevelType w:val="multilevel"/>
    <w:tmpl w:val="CB10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81C68"/>
    <w:multiLevelType w:val="multilevel"/>
    <w:tmpl w:val="00DE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526ED"/>
    <w:multiLevelType w:val="multilevel"/>
    <w:tmpl w:val="F8A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63B"/>
    <w:multiLevelType w:val="multilevel"/>
    <w:tmpl w:val="D12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70992"/>
    <w:multiLevelType w:val="multilevel"/>
    <w:tmpl w:val="AB3E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16731"/>
    <w:rsid w:val="00716731"/>
    <w:rsid w:val="00E0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customStyle="1" w:styleId="xx-small">
    <w:name w:val="xx-small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6005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761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99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75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0696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646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6601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4301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2018-07-02T07:16:00Z</dcterms:created>
  <dcterms:modified xsi:type="dcterms:W3CDTF">2018-07-02T07:16:00Z</dcterms:modified>
</cp:coreProperties>
</file>